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21</w:t>
      </w:r>
      <w:r>
        <w:rPr>
          <w:rFonts w:eastAsia="Calibri"/>
          <w:bCs/>
          <w:szCs w:val="28"/>
        </w:rPr>
        <w:t>.11.2024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>
          <w:rFonts w:eastAsia="Calibri"/>
          <w:b/>
        </w:rPr>
        <w:t xml:space="preserve">Для размещения в социальных сетях Управления </w:t>
      </w:r>
    </w:p>
    <w:p>
      <w:pPr>
        <w:pStyle w:val="Normal"/>
        <w:spacing w:lineRule="auto" w:line="240" w:before="0" w:after="0"/>
        <w:ind w:hanging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hanging="0"/>
        <w:jc w:val="left"/>
        <w:rPr>
          <w:b/>
          <w:bCs/>
          <w:highlight w:val="none"/>
        </w:rPr>
      </w:pPr>
      <w:r>
        <w:rPr>
          <w:b/>
        </w:rPr>
        <w:t>Росреестр оптимизирует государственную услугу по лицензированию геодезической и картографической деятельности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right="0" w:firstLine="708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Алтайскому краю информирует, что государственная услуга по лицензированию геодезической и картографической деятельности предоставляется в соответствии с оптимизированным стандартом, разработанным на основании постановления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>
      <w:pPr>
        <w:pStyle w:val="ConsPlusNormal"/>
        <w:numPr>
          <w:ilvl w:val="0"/>
          <w:numId w:val="0"/>
        </w:numPr>
        <w:ind w:left="0" w:right="0" w:firstLine="708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было утверждено новое описание целевого состояния государственной услуги по лицензированию геодезической и картографической деятельности.</w:t>
      </w:r>
    </w:p>
    <w:p>
      <w:pPr>
        <w:pStyle w:val="ConsPlusNormal"/>
        <w:numPr>
          <w:ilvl w:val="0"/>
          <w:numId w:val="0"/>
        </w:numPr>
        <w:ind w:left="0" w:righ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оптимизации были внесены изменения в отдельные обязательные требования, предъявляемые к соискателям лицензии и лицензиатам, а также в сроки предоставления государственной услуги по лицензированию геодезической и картографической деятельности.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highlight w:val="none"/>
        </w:rPr>
      </w:pPr>
      <w:r>
        <w:rPr>
          <w:sz w:val="28"/>
          <w:szCs w:val="28"/>
        </w:rPr>
        <w:t xml:space="preserve">Оптимизированный </w:t>
      </w:r>
      <w:hyperlink r:id="rId3" w:tgtFrame="Государственная услуга Лицензирование геодезической и картографической деятельности">
        <w:r>
          <w:rPr>
            <w:rStyle w:val="-"/>
            <w:sz w:val="28"/>
            <w:szCs w:val="28"/>
          </w:rPr>
          <w:t>стандарт</w:t>
        </w:r>
      </w:hyperlink>
      <w:r>
        <w:rPr>
          <w:sz w:val="28"/>
          <w:szCs w:val="28"/>
        </w:rPr>
        <w:t xml:space="preserve"> оказания</w:t>
      </w:r>
      <w:r>
        <w:rPr>
          <w:rFonts w:cs="Times New Roman"/>
          <w:sz w:val="28"/>
          <w:szCs w:val="28"/>
        </w:rPr>
        <w:t xml:space="preserve"> государственной услуги по лицензированию геодезической и картографической деятельности</w:t>
      </w:r>
      <w:r>
        <w:rPr>
          <w:sz w:val="28"/>
          <w:szCs w:val="28"/>
        </w:rPr>
        <w:t xml:space="preserve"> размещен на сайте Росреестра по адресу: </w:t>
      </w:r>
      <w:hyperlink r:id="rId4" w:tgtFrame="https://rosreestr.gov.ru">
        <w:r>
          <w:rPr>
            <w:rStyle w:val="-"/>
            <w:sz w:val="28"/>
            <w:szCs w:val="28"/>
          </w:rPr>
          <w:t>https://rosreestr.gov.ru</w:t>
        </w:r>
      </w:hyperlink>
      <w:r>
        <w:rPr>
          <w:sz w:val="28"/>
          <w:szCs w:val="28"/>
        </w:rPr>
        <w:t xml:space="preserve"> в разделе «Деятельность», подраздел «Геодезия и картография» — «Лицензирование геодезической и картографической деятельности»</w:t>
      </w:r>
      <w:r>
        <w:rPr>
          <w:sz w:val="28"/>
          <w:szCs w:val="28"/>
        </w:rPr>
        <w:t xml:space="preserve">. 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highlight w:val="none"/>
        </w:rPr>
      </w:pPr>
      <w:r>
        <w:rPr/>
        <w:drawing>
          <wp:inline distT="0" distB="0" distL="0" distR="0">
            <wp:extent cx="4958080" cy="495808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bCs/>
          <w:sz w:val="22"/>
          <w:szCs w:val="22"/>
          <w:lang w:eastAsia="sk-SK"/>
        </w:rPr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>Управлени</w:t>
      </w:r>
      <w:r>
        <w:rPr>
          <w:rFonts w:eastAsia="Calibri"/>
          <w:b/>
          <w:sz w:val="22"/>
          <w:szCs w:val="22"/>
          <w:lang w:eastAsia="sk-SK"/>
        </w:rPr>
        <w:t>е</w:t>
      </w:r>
      <w:r>
        <w:rPr>
          <w:rFonts w:eastAsia="Calibri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both"/>
        <w:rPr>
          <w:rFonts w:eastAsia="Calibri"/>
          <w:sz w:val="22"/>
          <w:szCs w:val="22"/>
          <w:lang w:eastAsia="en-US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9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upload/Doc/16-upr/&#1054;&#1087;&#1090;&#1080;&#1084;&#1080;&#1079;&#1080;&#1088;&#1086;&#1074;&#1072;&#1085;&#1085;&#1099;&#1081;_&#1089;&#1090;&#1072;&#1085;&#1076;&#1072;&#1088;&#1090;_&#1051;&#1043;&#1050;&#1044;.pdf" TargetMode="External"/><Relationship Id="rId4" Type="http://schemas.openxmlformats.org/officeDocument/2006/relationships/hyperlink" Target="https://rosreestr.gov.ru/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164</Words>
  <Characters>1384</Characters>
  <CharactersWithSpaces>1614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2024-02-05T03:19:00Z</dcterms:created>
  <dc:creator>Гергет Евгений Викторович</dc:creator>
  <dc:description/>
  <dc:language>ru-RU</dc:language>
  <cp:lastModifiedBy/>
  <dcterms:modified xsi:type="dcterms:W3CDTF">2024-11-12T14:31:53Z</dcterms:modified>
  <cp:revision>10</cp:revision>
  <dc:subject/>
  <dc:title/>
</cp:coreProperties>
</file>