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07" w:rsidRPr="00BE7FC0" w:rsidRDefault="00565D07" w:rsidP="00565D07">
      <w:pPr>
        <w:ind w:left="284"/>
        <w:jc w:val="center"/>
        <w:rPr>
          <w:b/>
          <w:sz w:val="28"/>
          <w:szCs w:val="28"/>
        </w:rPr>
      </w:pPr>
      <w:r w:rsidRPr="00BE7FC0">
        <w:rPr>
          <w:b/>
          <w:sz w:val="28"/>
          <w:szCs w:val="28"/>
        </w:rPr>
        <w:t>СОВЕТ ДЕПУТАТОВ НОВОЗЫКОВСКОГО СЕЛЬСОВЕТА</w:t>
      </w:r>
      <w:r w:rsidRPr="00BE7FC0">
        <w:rPr>
          <w:b/>
          <w:sz w:val="28"/>
          <w:szCs w:val="28"/>
        </w:rPr>
        <w:br/>
        <w:t>КРАСНОГОРСКОГО РАЙОНА АЛТАЙСКОГО КРАЯ</w:t>
      </w:r>
    </w:p>
    <w:p w:rsidR="00565D07" w:rsidRPr="00BE7FC0" w:rsidRDefault="00565D07" w:rsidP="00565D07">
      <w:pPr>
        <w:ind w:left="284"/>
        <w:jc w:val="center"/>
        <w:rPr>
          <w:b/>
          <w:sz w:val="28"/>
          <w:szCs w:val="28"/>
        </w:rPr>
      </w:pPr>
    </w:p>
    <w:p w:rsidR="00565D07" w:rsidRDefault="00565D07" w:rsidP="00565D07">
      <w:pPr>
        <w:ind w:left="284"/>
        <w:jc w:val="center"/>
        <w:rPr>
          <w:b/>
          <w:sz w:val="28"/>
          <w:szCs w:val="28"/>
        </w:rPr>
      </w:pPr>
      <w:r w:rsidRPr="00BE7FC0">
        <w:rPr>
          <w:b/>
          <w:sz w:val="28"/>
          <w:szCs w:val="28"/>
        </w:rPr>
        <w:t>Р Е Ш Е Н И Е</w:t>
      </w:r>
    </w:p>
    <w:p w:rsidR="00565D07" w:rsidRPr="00BE7FC0" w:rsidRDefault="00565D07" w:rsidP="00565D07">
      <w:pPr>
        <w:ind w:left="284"/>
        <w:jc w:val="center"/>
        <w:rPr>
          <w:b/>
          <w:sz w:val="28"/>
          <w:szCs w:val="28"/>
        </w:rPr>
      </w:pPr>
    </w:p>
    <w:p w:rsidR="00565D07" w:rsidRDefault="00565D07" w:rsidP="00565D07">
      <w:pPr>
        <w:pStyle w:val="a7"/>
        <w:tabs>
          <w:tab w:val="left" w:pos="1134"/>
        </w:tabs>
        <w:suppressAutoHyphens/>
        <w:ind w:left="720"/>
        <w:contextualSpacing/>
        <w:jc w:val="center"/>
        <w:rPr>
          <w:rFonts w:ascii="Times New Roman" w:hAnsi="Times New Roman"/>
          <w:b/>
          <w:sz w:val="28"/>
          <w:szCs w:val="28"/>
        </w:rPr>
      </w:pPr>
      <w:r w:rsidRPr="000E5D8A">
        <w:rPr>
          <w:rFonts w:ascii="Times New Roman" w:hAnsi="Times New Roman"/>
          <w:b/>
          <w:sz w:val="28"/>
          <w:szCs w:val="28"/>
        </w:rPr>
        <w:t>Об утверждении Положения о бюджетном процессе и финансовом контроле в муниципальном образовании Новозыковский сельсовет Красногорского района Алтайского края</w:t>
      </w:r>
    </w:p>
    <w:p w:rsidR="00565D07" w:rsidRDefault="00565D07" w:rsidP="00565D07">
      <w:pPr>
        <w:pStyle w:val="a7"/>
        <w:tabs>
          <w:tab w:val="left" w:pos="1134"/>
        </w:tabs>
        <w:suppressAutoHyphens/>
        <w:ind w:left="720"/>
        <w:contextualSpacing/>
        <w:jc w:val="center"/>
        <w:rPr>
          <w:rFonts w:ascii="Times New Roman" w:hAnsi="Times New Roman"/>
          <w:b/>
          <w:sz w:val="28"/>
          <w:szCs w:val="28"/>
        </w:rPr>
      </w:pPr>
    </w:p>
    <w:p w:rsidR="00565D07" w:rsidRPr="000E5D8A" w:rsidRDefault="00565D07" w:rsidP="00565D07">
      <w:pPr>
        <w:pStyle w:val="a7"/>
        <w:tabs>
          <w:tab w:val="left" w:pos="1134"/>
        </w:tabs>
        <w:suppressAutoHyphens/>
        <w:ind w:left="720"/>
        <w:contextualSpacing/>
        <w:jc w:val="center"/>
        <w:rPr>
          <w:rFonts w:ascii="Times New Roman" w:hAnsi="Times New Roman"/>
          <w:b/>
          <w:sz w:val="28"/>
          <w:szCs w:val="28"/>
        </w:rPr>
      </w:pPr>
    </w:p>
    <w:p w:rsidR="00565D07" w:rsidRDefault="00565D07" w:rsidP="00565D07">
      <w:pPr>
        <w:pStyle w:val="a7"/>
        <w:tabs>
          <w:tab w:val="left" w:pos="1134"/>
        </w:tabs>
        <w:suppressAutoHyphens/>
        <w:ind w:left="142"/>
        <w:contextualSpacing/>
        <w:jc w:val="both"/>
        <w:rPr>
          <w:rFonts w:ascii="Times New Roman" w:hAnsi="Times New Roman"/>
          <w:sz w:val="28"/>
          <w:szCs w:val="28"/>
        </w:rPr>
      </w:pPr>
      <w:r>
        <w:rPr>
          <w:rFonts w:ascii="Times New Roman" w:hAnsi="Times New Roman"/>
          <w:sz w:val="28"/>
          <w:szCs w:val="28"/>
        </w:rPr>
        <w:t xml:space="preserve">      1.</w:t>
      </w:r>
      <w:r w:rsidRPr="000E5D8A">
        <w:rPr>
          <w:rFonts w:ascii="Times New Roman" w:hAnsi="Times New Roman"/>
          <w:sz w:val="28"/>
          <w:szCs w:val="28"/>
        </w:rPr>
        <w:t xml:space="preserve"> </w:t>
      </w:r>
      <w:r>
        <w:rPr>
          <w:rFonts w:ascii="Times New Roman" w:hAnsi="Times New Roman"/>
          <w:sz w:val="28"/>
          <w:szCs w:val="28"/>
        </w:rPr>
        <w:t>Утвердить Положение</w:t>
      </w:r>
      <w:r w:rsidRPr="002204DB">
        <w:rPr>
          <w:rFonts w:ascii="Times New Roman" w:hAnsi="Times New Roman"/>
          <w:sz w:val="28"/>
          <w:szCs w:val="28"/>
        </w:rPr>
        <w:t xml:space="preserve"> о бюджетном процессе и финансовом контроле в муниципальном образовании </w:t>
      </w:r>
      <w:r>
        <w:rPr>
          <w:rFonts w:ascii="Times New Roman" w:hAnsi="Times New Roman"/>
          <w:sz w:val="28"/>
          <w:szCs w:val="28"/>
        </w:rPr>
        <w:t>Новозыковский сельсовет Красногорского района</w:t>
      </w:r>
      <w:r w:rsidRPr="002204DB">
        <w:rPr>
          <w:rFonts w:ascii="Times New Roman" w:hAnsi="Times New Roman"/>
          <w:sz w:val="28"/>
          <w:szCs w:val="28"/>
        </w:rPr>
        <w:t xml:space="preserve"> Алтайского края </w:t>
      </w:r>
      <w:r>
        <w:rPr>
          <w:rFonts w:ascii="Times New Roman" w:hAnsi="Times New Roman"/>
          <w:sz w:val="28"/>
          <w:szCs w:val="28"/>
        </w:rPr>
        <w:t>(прилагается).</w:t>
      </w:r>
    </w:p>
    <w:p w:rsidR="00565D07" w:rsidRPr="005A2614" w:rsidRDefault="00565D07" w:rsidP="00565D07">
      <w:pPr>
        <w:pStyle w:val="a7"/>
        <w:tabs>
          <w:tab w:val="left" w:pos="1134"/>
        </w:tabs>
        <w:suppressAutoHyphens/>
        <w:ind w:left="142"/>
        <w:contextualSpacing/>
        <w:jc w:val="both"/>
        <w:rPr>
          <w:rFonts w:ascii="Times New Roman" w:hAnsi="Times New Roman"/>
          <w:sz w:val="28"/>
          <w:szCs w:val="28"/>
        </w:rPr>
      </w:pPr>
      <w:r>
        <w:rPr>
          <w:rFonts w:ascii="Times New Roman" w:hAnsi="Times New Roman"/>
          <w:sz w:val="28"/>
          <w:szCs w:val="28"/>
        </w:rPr>
        <w:t xml:space="preserve">      2. </w:t>
      </w:r>
      <w:r w:rsidRPr="002204DB">
        <w:rPr>
          <w:rFonts w:ascii="Times New Roman" w:hAnsi="Times New Roman"/>
          <w:sz w:val="28"/>
          <w:szCs w:val="28"/>
        </w:rPr>
        <w:t xml:space="preserve">Признать утратившими силу решение Совета депутатов </w:t>
      </w:r>
      <w:r>
        <w:rPr>
          <w:rFonts w:ascii="Times New Roman" w:hAnsi="Times New Roman"/>
          <w:sz w:val="28"/>
          <w:szCs w:val="28"/>
        </w:rPr>
        <w:t>Новозыковского сельсовета Красногорского</w:t>
      </w:r>
      <w:r w:rsidRPr="002204DB">
        <w:rPr>
          <w:rFonts w:ascii="Times New Roman" w:hAnsi="Times New Roman"/>
          <w:sz w:val="28"/>
          <w:szCs w:val="28"/>
        </w:rPr>
        <w:t xml:space="preserve"> </w:t>
      </w:r>
      <w:r>
        <w:rPr>
          <w:rFonts w:ascii="Times New Roman" w:hAnsi="Times New Roman"/>
          <w:sz w:val="28"/>
          <w:szCs w:val="28"/>
        </w:rPr>
        <w:t>района Алтайского края</w:t>
      </w:r>
      <w:r w:rsidRPr="002204DB">
        <w:rPr>
          <w:rFonts w:ascii="Times New Roman" w:hAnsi="Times New Roman"/>
          <w:sz w:val="28"/>
          <w:szCs w:val="28"/>
        </w:rPr>
        <w:t xml:space="preserve"> №</w:t>
      </w:r>
      <w:r>
        <w:rPr>
          <w:rFonts w:ascii="Times New Roman" w:hAnsi="Times New Roman"/>
          <w:sz w:val="28"/>
          <w:szCs w:val="28"/>
        </w:rPr>
        <w:t xml:space="preserve"> 12-РС</w:t>
      </w:r>
      <w:r w:rsidRPr="002204DB">
        <w:rPr>
          <w:rFonts w:ascii="Times New Roman" w:hAnsi="Times New Roman"/>
          <w:sz w:val="28"/>
          <w:szCs w:val="28"/>
        </w:rPr>
        <w:t xml:space="preserve"> от </w:t>
      </w:r>
      <w:r>
        <w:rPr>
          <w:rFonts w:ascii="Times New Roman" w:hAnsi="Times New Roman"/>
          <w:sz w:val="28"/>
          <w:szCs w:val="28"/>
        </w:rPr>
        <w:t xml:space="preserve"> 21 сентября 2020 </w:t>
      </w:r>
      <w:r w:rsidRPr="002204DB">
        <w:rPr>
          <w:rFonts w:ascii="Times New Roman" w:hAnsi="Times New Roman"/>
          <w:sz w:val="28"/>
          <w:szCs w:val="28"/>
        </w:rPr>
        <w:t xml:space="preserve">года «Об утверждении Положения о бюджетном устройстве, бюджетном процессе и финансовом контроле в муниципальном образовании </w:t>
      </w:r>
      <w:r>
        <w:rPr>
          <w:rFonts w:ascii="Times New Roman" w:hAnsi="Times New Roman"/>
          <w:sz w:val="28"/>
          <w:szCs w:val="28"/>
        </w:rPr>
        <w:t>Новозыковский сельсовет Красногорского района Алтайского края».</w:t>
      </w:r>
    </w:p>
    <w:p w:rsidR="00565D07" w:rsidRPr="00BE7FC0" w:rsidRDefault="00565D07" w:rsidP="00565D07">
      <w:pPr>
        <w:ind w:left="142"/>
        <w:jc w:val="both"/>
        <w:rPr>
          <w:sz w:val="28"/>
          <w:szCs w:val="28"/>
        </w:rPr>
      </w:pPr>
      <w:r>
        <w:rPr>
          <w:sz w:val="28"/>
          <w:szCs w:val="28"/>
        </w:rPr>
        <w:t xml:space="preserve">  </w:t>
      </w:r>
      <w:r w:rsidRPr="00BE7FC0">
        <w:rPr>
          <w:color w:val="000000"/>
          <w:sz w:val="28"/>
          <w:szCs w:val="28"/>
        </w:rPr>
        <w:t xml:space="preserve">    </w:t>
      </w:r>
      <w:r>
        <w:rPr>
          <w:color w:val="000000"/>
          <w:sz w:val="28"/>
          <w:szCs w:val="28"/>
        </w:rPr>
        <w:t>3</w:t>
      </w:r>
      <w:r w:rsidRPr="00BE7FC0">
        <w:rPr>
          <w:color w:val="000000"/>
          <w:sz w:val="28"/>
          <w:szCs w:val="28"/>
        </w:rPr>
        <w:t>.</w:t>
      </w:r>
      <w:r w:rsidRPr="00BE7FC0">
        <w:rPr>
          <w:sz w:val="28"/>
          <w:szCs w:val="28"/>
        </w:rPr>
        <w:t xml:space="preserve"> </w:t>
      </w:r>
      <w:r>
        <w:rPr>
          <w:sz w:val="28"/>
          <w:szCs w:val="28"/>
        </w:rPr>
        <w:t xml:space="preserve">Обнародовать настоящее решение на официальном сайте муниципального образования Красногорский район Алтайского края в разделе «Сельские поселения», </w:t>
      </w:r>
      <w:r w:rsidRPr="00BE7FC0">
        <w:rPr>
          <w:sz w:val="28"/>
          <w:szCs w:val="28"/>
        </w:rPr>
        <w:t>на информационном стенде Администрации сельсовета и информационных стендах в селе Тайна и поселке Курлек.</w:t>
      </w:r>
    </w:p>
    <w:p w:rsidR="00565D07" w:rsidRPr="00BE7FC0" w:rsidRDefault="00565D07" w:rsidP="00565D07">
      <w:pPr>
        <w:ind w:left="284"/>
        <w:jc w:val="both"/>
        <w:rPr>
          <w:color w:val="000000"/>
          <w:sz w:val="28"/>
          <w:szCs w:val="28"/>
        </w:rPr>
      </w:pPr>
      <w:r>
        <w:rPr>
          <w:color w:val="000000"/>
          <w:sz w:val="28"/>
          <w:szCs w:val="28"/>
        </w:rPr>
        <w:t xml:space="preserve">    4</w:t>
      </w:r>
      <w:r w:rsidRPr="00BE7FC0">
        <w:rPr>
          <w:color w:val="000000"/>
          <w:sz w:val="28"/>
          <w:szCs w:val="28"/>
        </w:rPr>
        <w:t>.</w:t>
      </w:r>
      <w:r>
        <w:rPr>
          <w:color w:val="000000"/>
          <w:sz w:val="28"/>
          <w:szCs w:val="28"/>
        </w:rPr>
        <w:t xml:space="preserve"> </w:t>
      </w:r>
      <w:r w:rsidRPr="00BE7FC0">
        <w:rPr>
          <w:color w:val="000000"/>
          <w:sz w:val="28"/>
          <w:szCs w:val="28"/>
        </w:rPr>
        <w:t xml:space="preserve">Настоящее решение вступает в силу </w:t>
      </w:r>
      <w:r>
        <w:rPr>
          <w:color w:val="000000"/>
          <w:sz w:val="28"/>
          <w:szCs w:val="28"/>
        </w:rPr>
        <w:t>момента подписания</w:t>
      </w:r>
      <w:r w:rsidRPr="00BE7FC0">
        <w:rPr>
          <w:color w:val="000000"/>
          <w:sz w:val="28"/>
          <w:szCs w:val="28"/>
        </w:rPr>
        <w:t>.</w:t>
      </w:r>
    </w:p>
    <w:p w:rsidR="00565D07" w:rsidRPr="00BE7FC0" w:rsidRDefault="00565D07" w:rsidP="00565D07">
      <w:pPr>
        <w:widowControl w:val="0"/>
        <w:shd w:val="clear" w:color="auto" w:fill="FFFFFF"/>
        <w:autoSpaceDE w:val="0"/>
        <w:autoSpaceDN w:val="0"/>
        <w:adjustRightInd w:val="0"/>
        <w:ind w:left="142"/>
        <w:jc w:val="both"/>
        <w:rPr>
          <w:color w:val="000000"/>
          <w:sz w:val="28"/>
          <w:szCs w:val="28"/>
        </w:rPr>
      </w:pPr>
      <w:r w:rsidRPr="00BE7FC0">
        <w:rPr>
          <w:color w:val="000000"/>
          <w:spacing w:val="-5"/>
          <w:sz w:val="28"/>
          <w:szCs w:val="28"/>
        </w:rPr>
        <w:t xml:space="preserve">     </w:t>
      </w:r>
      <w:r>
        <w:rPr>
          <w:color w:val="000000"/>
          <w:spacing w:val="-5"/>
          <w:sz w:val="28"/>
          <w:szCs w:val="28"/>
        </w:rPr>
        <w:t xml:space="preserve"> </w:t>
      </w:r>
      <w:r w:rsidRPr="00BE7FC0">
        <w:rPr>
          <w:color w:val="000000"/>
          <w:spacing w:val="-5"/>
          <w:sz w:val="28"/>
          <w:szCs w:val="28"/>
        </w:rPr>
        <w:t xml:space="preserve"> </w:t>
      </w:r>
      <w:r>
        <w:rPr>
          <w:color w:val="000000"/>
          <w:spacing w:val="-5"/>
          <w:sz w:val="28"/>
          <w:szCs w:val="28"/>
        </w:rPr>
        <w:t>5</w:t>
      </w:r>
      <w:r w:rsidRPr="00BE7FC0">
        <w:rPr>
          <w:color w:val="000000"/>
          <w:spacing w:val="-5"/>
          <w:sz w:val="28"/>
          <w:szCs w:val="28"/>
        </w:rPr>
        <w:t>.</w:t>
      </w:r>
      <w:r>
        <w:rPr>
          <w:color w:val="000000"/>
          <w:spacing w:val="-5"/>
          <w:sz w:val="28"/>
          <w:szCs w:val="28"/>
        </w:rPr>
        <w:t xml:space="preserve"> </w:t>
      </w:r>
      <w:r w:rsidRPr="00BE7FC0">
        <w:rPr>
          <w:color w:val="000000"/>
          <w:spacing w:val="-5"/>
          <w:sz w:val="28"/>
          <w:szCs w:val="28"/>
        </w:rPr>
        <w:t xml:space="preserve">Контроль за </w:t>
      </w:r>
      <w:r>
        <w:rPr>
          <w:color w:val="000000"/>
          <w:spacing w:val="-5"/>
          <w:sz w:val="28"/>
          <w:szCs w:val="28"/>
        </w:rPr>
        <w:t>исполнением настоящего решения возложить на председателя постоянной комиссии по бюджету, налогам, кредитной политике и экономическому развитию сельсовета Абалмасову Е.С.</w:t>
      </w:r>
    </w:p>
    <w:p w:rsidR="00565D07" w:rsidRPr="00BE7FC0" w:rsidRDefault="00565D07" w:rsidP="00565D07">
      <w:pPr>
        <w:ind w:left="142" w:firstLine="360"/>
        <w:jc w:val="both"/>
        <w:rPr>
          <w:sz w:val="28"/>
          <w:szCs w:val="28"/>
        </w:rPr>
      </w:pPr>
    </w:p>
    <w:p w:rsidR="00565D07" w:rsidRPr="006B706D" w:rsidRDefault="00565D07" w:rsidP="00565D07">
      <w:pPr>
        <w:ind w:left="180"/>
        <w:jc w:val="center"/>
        <w:rPr>
          <w:b/>
          <w:sz w:val="28"/>
          <w:szCs w:val="28"/>
        </w:rPr>
      </w:pPr>
    </w:p>
    <w:p w:rsidR="00565D07" w:rsidRPr="006B706D" w:rsidRDefault="00565D07" w:rsidP="00565D07">
      <w:pPr>
        <w:ind w:left="180"/>
        <w:jc w:val="both"/>
        <w:rPr>
          <w:sz w:val="28"/>
          <w:szCs w:val="28"/>
        </w:rPr>
      </w:pPr>
      <w:r w:rsidRPr="006B706D">
        <w:rPr>
          <w:sz w:val="28"/>
          <w:szCs w:val="28"/>
        </w:rPr>
        <w:t xml:space="preserve">Глава сельсовета                                           </w:t>
      </w:r>
      <w:r>
        <w:rPr>
          <w:sz w:val="28"/>
          <w:szCs w:val="28"/>
        </w:rPr>
        <w:t xml:space="preserve">                              </w:t>
      </w:r>
      <w:r w:rsidRPr="006B706D">
        <w:rPr>
          <w:sz w:val="28"/>
          <w:szCs w:val="28"/>
        </w:rPr>
        <w:t xml:space="preserve">   О.Б. Сарычева</w:t>
      </w:r>
    </w:p>
    <w:p w:rsidR="00565D07" w:rsidRPr="006B706D" w:rsidRDefault="00565D07" w:rsidP="00565D07">
      <w:pPr>
        <w:ind w:left="180"/>
        <w:jc w:val="both"/>
        <w:rPr>
          <w:sz w:val="28"/>
          <w:szCs w:val="28"/>
        </w:rPr>
      </w:pPr>
    </w:p>
    <w:p w:rsidR="00565D07" w:rsidRDefault="00565D07" w:rsidP="00565D07">
      <w:pPr>
        <w:ind w:left="180"/>
        <w:jc w:val="both"/>
        <w:rPr>
          <w:sz w:val="28"/>
          <w:szCs w:val="28"/>
        </w:rPr>
      </w:pPr>
    </w:p>
    <w:p w:rsidR="00565D07" w:rsidRDefault="00565D07" w:rsidP="00565D07">
      <w:pPr>
        <w:ind w:left="180"/>
        <w:jc w:val="both"/>
        <w:rPr>
          <w:sz w:val="28"/>
          <w:szCs w:val="28"/>
        </w:rPr>
      </w:pPr>
    </w:p>
    <w:p w:rsidR="00565D07" w:rsidRPr="006B706D" w:rsidRDefault="00565D07" w:rsidP="00565D07">
      <w:pPr>
        <w:ind w:left="180"/>
        <w:jc w:val="both"/>
        <w:rPr>
          <w:sz w:val="28"/>
          <w:szCs w:val="28"/>
        </w:rPr>
      </w:pPr>
    </w:p>
    <w:p w:rsidR="00565D07" w:rsidRPr="006B706D" w:rsidRDefault="00565D07" w:rsidP="00565D07">
      <w:pPr>
        <w:ind w:left="180"/>
        <w:jc w:val="both"/>
        <w:rPr>
          <w:sz w:val="28"/>
          <w:szCs w:val="28"/>
        </w:rPr>
      </w:pPr>
      <w:r w:rsidRPr="007E3BA9">
        <w:rPr>
          <w:sz w:val="28"/>
          <w:szCs w:val="28"/>
        </w:rPr>
        <w:t>«</w:t>
      </w:r>
      <w:r>
        <w:rPr>
          <w:sz w:val="28"/>
          <w:szCs w:val="28"/>
        </w:rPr>
        <w:t>20</w:t>
      </w:r>
      <w:r w:rsidRPr="007E3BA9">
        <w:rPr>
          <w:sz w:val="28"/>
          <w:szCs w:val="28"/>
        </w:rPr>
        <w:t xml:space="preserve">»  </w:t>
      </w:r>
      <w:r>
        <w:rPr>
          <w:sz w:val="28"/>
          <w:szCs w:val="28"/>
        </w:rPr>
        <w:t>апреля 2022</w:t>
      </w:r>
      <w:r w:rsidRPr="006B706D">
        <w:rPr>
          <w:sz w:val="28"/>
          <w:szCs w:val="28"/>
        </w:rPr>
        <w:t xml:space="preserve"> года</w:t>
      </w:r>
    </w:p>
    <w:p w:rsidR="00565D07" w:rsidRPr="006B706D" w:rsidRDefault="00565D07" w:rsidP="00565D07">
      <w:pPr>
        <w:ind w:left="180"/>
        <w:jc w:val="both"/>
        <w:rPr>
          <w:sz w:val="28"/>
          <w:szCs w:val="28"/>
        </w:rPr>
      </w:pPr>
      <w:r w:rsidRPr="006B706D">
        <w:rPr>
          <w:sz w:val="28"/>
          <w:szCs w:val="28"/>
        </w:rPr>
        <w:t xml:space="preserve">№ </w:t>
      </w:r>
      <w:r>
        <w:rPr>
          <w:sz w:val="28"/>
          <w:szCs w:val="28"/>
        </w:rPr>
        <w:t>6</w:t>
      </w:r>
      <w:r w:rsidRPr="006B706D">
        <w:rPr>
          <w:sz w:val="28"/>
          <w:szCs w:val="28"/>
        </w:rPr>
        <w:t xml:space="preserve"> -РС</w:t>
      </w:r>
    </w:p>
    <w:p w:rsidR="00565D07" w:rsidRPr="006B706D" w:rsidRDefault="00565D07" w:rsidP="00565D07">
      <w:pPr>
        <w:ind w:left="180"/>
        <w:jc w:val="both"/>
        <w:rPr>
          <w:b/>
          <w:sz w:val="28"/>
          <w:szCs w:val="28"/>
        </w:rPr>
      </w:pPr>
    </w:p>
    <w:p w:rsidR="00565D07" w:rsidRDefault="00565D07" w:rsidP="00565D07">
      <w:pPr>
        <w:pStyle w:val="a7"/>
        <w:tabs>
          <w:tab w:val="left" w:pos="1134"/>
        </w:tabs>
        <w:suppressAutoHyphens/>
        <w:ind w:firstLine="709"/>
        <w:contextualSpacing/>
        <w:jc w:val="both"/>
        <w:rPr>
          <w:sz w:val="28"/>
          <w:szCs w:val="28"/>
        </w:rPr>
      </w:pPr>
    </w:p>
    <w:p w:rsidR="00565D07" w:rsidRDefault="00565D07" w:rsidP="00565D07">
      <w:pPr>
        <w:pStyle w:val="a7"/>
        <w:tabs>
          <w:tab w:val="left" w:pos="1134"/>
        </w:tabs>
        <w:suppressAutoHyphens/>
        <w:ind w:firstLine="709"/>
        <w:contextualSpacing/>
        <w:jc w:val="both"/>
        <w:rPr>
          <w:sz w:val="28"/>
          <w:szCs w:val="28"/>
        </w:rPr>
      </w:pPr>
    </w:p>
    <w:p w:rsidR="00565D07" w:rsidRDefault="00565D07" w:rsidP="00565D07">
      <w:pPr>
        <w:pStyle w:val="a7"/>
        <w:tabs>
          <w:tab w:val="left" w:pos="1134"/>
        </w:tabs>
        <w:suppressAutoHyphens/>
        <w:ind w:firstLine="709"/>
        <w:contextualSpacing/>
        <w:jc w:val="both"/>
        <w:rPr>
          <w:sz w:val="28"/>
          <w:szCs w:val="28"/>
        </w:rPr>
      </w:pPr>
    </w:p>
    <w:p w:rsidR="00565D07" w:rsidRDefault="00565D07" w:rsidP="00565D07">
      <w:pPr>
        <w:pStyle w:val="a7"/>
        <w:tabs>
          <w:tab w:val="left" w:pos="1134"/>
        </w:tabs>
        <w:suppressAutoHyphens/>
        <w:ind w:firstLine="709"/>
        <w:contextualSpacing/>
        <w:jc w:val="both"/>
        <w:rPr>
          <w:sz w:val="28"/>
          <w:szCs w:val="28"/>
        </w:rPr>
      </w:pPr>
    </w:p>
    <w:p w:rsidR="00565D07" w:rsidRDefault="00565D07" w:rsidP="00565D07">
      <w:pPr>
        <w:pStyle w:val="a7"/>
        <w:tabs>
          <w:tab w:val="left" w:pos="1134"/>
        </w:tabs>
        <w:suppressAutoHyphens/>
        <w:ind w:firstLine="709"/>
        <w:contextualSpacing/>
        <w:jc w:val="both"/>
        <w:rPr>
          <w:sz w:val="28"/>
          <w:szCs w:val="28"/>
        </w:rPr>
      </w:pPr>
    </w:p>
    <w:p w:rsidR="00565D07" w:rsidRDefault="00565D07" w:rsidP="00565D07">
      <w:pPr>
        <w:pStyle w:val="a7"/>
        <w:tabs>
          <w:tab w:val="left" w:pos="1134"/>
        </w:tabs>
        <w:suppressAutoHyphens/>
        <w:ind w:firstLine="709"/>
        <w:contextualSpacing/>
        <w:jc w:val="both"/>
        <w:rPr>
          <w:sz w:val="28"/>
          <w:szCs w:val="28"/>
        </w:rPr>
      </w:pPr>
    </w:p>
    <w:p w:rsidR="00565D07" w:rsidRDefault="00565D07" w:rsidP="00565D07">
      <w:pPr>
        <w:pStyle w:val="a7"/>
        <w:tabs>
          <w:tab w:val="left" w:pos="1134"/>
        </w:tabs>
        <w:suppressAutoHyphens/>
        <w:ind w:firstLine="709"/>
        <w:contextualSpacing/>
        <w:jc w:val="both"/>
        <w:rPr>
          <w:sz w:val="28"/>
          <w:szCs w:val="28"/>
        </w:rPr>
      </w:pPr>
    </w:p>
    <w:p w:rsidR="00565D07" w:rsidRDefault="00565D07" w:rsidP="00565D07">
      <w:pPr>
        <w:pStyle w:val="a7"/>
        <w:tabs>
          <w:tab w:val="left" w:pos="1134"/>
        </w:tabs>
        <w:suppressAutoHyphens/>
        <w:ind w:firstLine="709"/>
        <w:contextualSpacing/>
        <w:jc w:val="both"/>
        <w:rPr>
          <w:sz w:val="28"/>
          <w:szCs w:val="28"/>
        </w:rPr>
      </w:pPr>
    </w:p>
    <w:p w:rsidR="00565D07" w:rsidRDefault="00565D07" w:rsidP="00565D07">
      <w:pPr>
        <w:pStyle w:val="a7"/>
        <w:tabs>
          <w:tab w:val="left" w:pos="1134"/>
        </w:tabs>
        <w:suppressAutoHyphens/>
        <w:ind w:firstLine="709"/>
        <w:contextualSpacing/>
        <w:jc w:val="both"/>
        <w:rPr>
          <w:sz w:val="28"/>
          <w:szCs w:val="28"/>
        </w:rPr>
      </w:pPr>
    </w:p>
    <w:p w:rsidR="00565D07" w:rsidRDefault="00565D07" w:rsidP="00565D07">
      <w:pPr>
        <w:pStyle w:val="a5"/>
        <w:tabs>
          <w:tab w:val="clear" w:pos="4153"/>
          <w:tab w:val="clear" w:pos="8306"/>
        </w:tabs>
        <w:ind w:left="6237" w:firstLine="0"/>
        <w:rPr>
          <w:szCs w:val="28"/>
        </w:rPr>
      </w:pPr>
    </w:p>
    <w:p w:rsidR="00565D07" w:rsidRPr="002204DB" w:rsidRDefault="00565D07" w:rsidP="00565D07">
      <w:pPr>
        <w:pStyle w:val="a5"/>
        <w:tabs>
          <w:tab w:val="clear" w:pos="4153"/>
          <w:tab w:val="clear" w:pos="8306"/>
        </w:tabs>
        <w:ind w:left="6237" w:firstLine="0"/>
        <w:rPr>
          <w:szCs w:val="28"/>
        </w:rPr>
      </w:pPr>
      <w:r w:rsidRPr="002204DB">
        <w:rPr>
          <w:szCs w:val="28"/>
        </w:rPr>
        <w:lastRenderedPageBreak/>
        <w:t xml:space="preserve">Приложение </w:t>
      </w:r>
    </w:p>
    <w:p w:rsidR="00565D07" w:rsidRDefault="00565D07" w:rsidP="00565D07">
      <w:pPr>
        <w:ind w:left="6237"/>
        <w:rPr>
          <w:sz w:val="28"/>
          <w:szCs w:val="28"/>
        </w:rPr>
      </w:pPr>
      <w:r w:rsidRPr="002204DB">
        <w:rPr>
          <w:sz w:val="28"/>
          <w:szCs w:val="28"/>
        </w:rPr>
        <w:t>к решению Совета</w:t>
      </w:r>
      <w:r>
        <w:rPr>
          <w:sz w:val="28"/>
          <w:szCs w:val="28"/>
        </w:rPr>
        <w:t xml:space="preserve"> депутатов Новозыковского сельсовета</w:t>
      </w:r>
    </w:p>
    <w:p w:rsidR="00565D07" w:rsidRDefault="00565D07" w:rsidP="00565D07">
      <w:pPr>
        <w:rPr>
          <w:sz w:val="28"/>
          <w:szCs w:val="28"/>
        </w:rPr>
      </w:pPr>
      <w:r>
        <w:rPr>
          <w:sz w:val="28"/>
          <w:szCs w:val="28"/>
        </w:rPr>
        <w:t xml:space="preserve">                                                                                        </w:t>
      </w:r>
      <w:r w:rsidRPr="002204DB">
        <w:rPr>
          <w:sz w:val="28"/>
          <w:szCs w:val="28"/>
        </w:rPr>
        <w:t>К</w:t>
      </w:r>
      <w:r>
        <w:rPr>
          <w:sz w:val="28"/>
          <w:szCs w:val="28"/>
        </w:rPr>
        <w:t>расногорского района</w:t>
      </w:r>
    </w:p>
    <w:p w:rsidR="00565D07" w:rsidRPr="002204DB" w:rsidRDefault="00565D07" w:rsidP="00565D07">
      <w:pPr>
        <w:rPr>
          <w:sz w:val="28"/>
          <w:szCs w:val="28"/>
        </w:rPr>
      </w:pPr>
      <w:r>
        <w:rPr>
          <w:sz w:val="28"/>
          <w:szCs w:val="28"/>
        </w:rPr>
        <w:t xml:space="preserve">                                                                                       Алтайского края</w:t>
      </w:r>
    </w:p>
    <w:p w:rsidR="00565D07" w:rsidRDefault="00565D07" w:rsidP="00565D07">
      <w:pPr>
        <w:pStyle w:val="a5"/>
        <w:tabs>
          <w:tab w:val="clear" w:pos="4153"/>
          <w:tab w:val="clear" w:pos="8306"/>
        </w:tabs>
        <w:ind w:firstLine="0"/>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от 20 апреля </w:t>
      </w:r>
      <w:r w:rsidRPr="002204DB">
        <w:rPr>
          <w:szCs w:val="28"/>
        </w:rPr>
        <w:t xml:space="preserve"> 202</w:t>
      </w:r>
      <w:r>
        <w:rPr>
          <w:szCs w:val="28"/>
        </w:rPr>
        <w:t xml:space="preserve">2 </w:t>
      </w:r>
      <w:r w:rsidRPr="002204DB">
        <w:rPr>
          <w:szCs w:val="28"/>
        </w:rPr>
        <w:t xml:space="preserve"> № </w:t>
      </w:r>
      <w:r>
        <w:rPr>
          <w:szCs w:val="28"/>
        </w:rPr>
        <w:t>6-РС</w:t>
      </w:r>
    </w:p>
    <w:p w:rsidR="00565D07" w:rsidRPr="002204DB" w:rsidRDefault="00565D07" w:rsidP="00565D07">
      <w:pPr>
        <w:pStyle w:val="a5"/>
        <w:tabs>
          <w:tab w:val="clear" w:pos="4153"/>
          <w:tab w:val="clear" w:pos="8306"/>
        </w:tabs>
        <w:ind w:firstLine="0"/>
        <w:jc w:val="left"/>
        <w:rPr>
          <w:rStyle w:val="a4"/>
          <w:szCs w:val="28"/>
        </w:rPr>
      </w:pPr>
    </w:p>
    <w:p w:rsidR="00565D07" w:rsidRPr="007B4E45" w:rsidRDefault="00565D07" w:rsidP="00565D07">
      <w:pPr>
        <w:pStyle w:val="a3"/>
        <w:spacing w:before="0" w:beforeAutospacing="0" w:after="0" w:afterAutospacing="0"/>
        <w:jc w:val="center"/>
        <w:rPr>
          <w:rStyle w:val="a4"/>
          <w:sz w:val="26"/>
          <w:szCs w:val="26"/>
        </w:rPr>
      </w:pPr>
    </w:p>
    <w:p w:rsidR="00565D07" w:rsidRPr="007B4E45" w:rsidRDefault="00565D07" w:rsidP="00565D07">
      <w:pPr>
        <w:pStyle w:val="a3"/>
        <w:suppressLineNumbers/>
        <w:suppressAutoHyphens/>
        <w:spacing w:before="0" w:beforeAutospacing="0" w:after="0" w:afterAutospacing="0"/>
        <w:contextualSpacing/>
        <w:jc w:val="center"/>
        <w:rPr>
          <w:rStyle w:val="a4"/>
          <w:sz w:val="26"/>
          <w:szCs w:val="26"/>
        </w:rPr>
      </w:pPr>
      <w:r w:rsidRPr="007B4E45">
        <w:rPr>
          <w:rStyle w:val="a4"/>
          <w:sz w:val="26"/>
          <w:szCs w:val="26"/>
        </w:rPr>
        <w:t>Положение</w:t>
      </w:r>
    </w:p>
    <w:p w:rsidR="00565D07" w:rsidRPr="007B4E45" w:rsidRDefault="00565D07" w:rsidP="00565D07">
      <w:pPr>
        <w:pStyle w:val="a3"/>
        <w:suppressLineNumbers/>
        <w:suppressAutoHyphens/>
        <w:spacing w:before="0" w:beforeAutospacing="0" w:after="0" w:afterAutospacing="0"/>
        <w:contextualSpacing/>
        <w:jc w:val="center"/>
        <w:rPr>
          <w:rStyle w:val="a4"/>
          <w:sz w:val="26"/>
          <w:szCs w:val="26"/>
        </w:rPr>
      </w:pPr>
      <w:r w:rsidRPr="007B4E45">
        <w:rPr>
          <w:rStyle w:val="a4"/>
          <w:sz w:val="26"/>
          <w:szCs w:val="26"/>
        </w:rPr>
        <w:t>о бюджетном процессе и финансовом контроле в муниципальном</w:t>
      </w:r>
    </w:p>
    <w:p w:rsidR="00565D07" w:rsidRPr="007B4E45" w:rsidRDefault="00565D07" w:rsidP="00565D07">
      <w:pPr>
        <w:pStyle w:val="a3"/>
        <w:suppressLineNumbers/>
        <w:suppressAutoHyphens/>
        <w:spacing w:before="0" w:beforeAutospacing="0" w:after="0" w:afterAutospacing="0"/>
        <w:contextualSpacing/>
        <w:jc w:val="center"/>
        <w:rPr>
          <w:rStyle w:val="a4"/>
          <w:sz w:val="26"/>
          <w:szCs w:val="26"/>
        </w:rPr>
      </w:pPr>
      <w:r w:rsidRPr="007B4E45">
        <w:rPr>
          <w:rStyle w:val="a4"/>
          <w:sz w:val="26"/>
          <w:szCs w:val="26"/>
        </w:rPr>
        <w:t>образовании Новозыковский сельсовет Красногорского района</w:t>
      </w:r>
    </w:p>
    <w:p w:rsidR="00565D07" w:rsidRPr="007B4E45" w:rsidRDefault="00565D07" w:rsidP="00565D07">
      <w:pPr>
        <w:pStyle w:val="a3"/>
        <w:suppressLineNumbers/>
        <w:suppressAutoHyphens/>
        <w:spacing w:before="0" w:beforeAutospacing="0" w:after="0" w:afterAutospacing="0"/>
        <w:contextualSpacing/>
        <w:jc w:val="center"/>
        <w:rPr>
          <w:rStyle w:val="a4"/>
          <w:sz w:val="26"/>
          <w:szCs w:val="26"/>
        </w:rPr>
      </w:pPr>
      <w:r w:rsidRPr="007B4E45">
        <w:rPr>
          <w:rStyle w:val="a4"/>
          <w:sz w:val="26"/>
          <w:szCs w:val="26"/>
        </w:rPr>
        <w:t xml:space="preserve"> Алтайского края</w:t>
      </w:r>
    </w:p>
    <w:p w:rsidR="00565D07" w:rsidRPr="002204DB" w:rsidRDefault="00565D07" w:rsidP="00565D07">
      <w:pPr>
        <w:pStyle w:val="a3"/>
        <w:suppressLineNumbers/>
        <w:suppressAutoHyphens/>
        <w:spacing w:before="0" w:beforeAutospacing="0" w:after="0" w:afterAutospacing="0"/>
        <w:contextualSpacing/>
        <w:jc w:val="both"/>
        <w:rPr>
          <w:sz w:val="28"/>
          <w:szCs w:val="28"/>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Настоящее Положение в соответствии с Бюджетным кодексом Российской Федерации определяет правовые основы функционирования бюджетной системы муниципального образования</w:t>
      </w:r>
      <w:r>
        <w:rPr>
          <w:sz w:val="26"/>
          <w:szCs w:val="26"/>
        </w:rPr>
        <w:t xml:space="preserve"> Новозыковский сельсовет</w:t>
      </w:r>
      <w:r w:rsidRPr="001D151E">
        <w:rPr>
          <w:sz w:val="26"/>
          <w:szCs w:val="26"/>
        </w:rPr>
        <w:t xml:space="preserve"> Красногорск</w:t>
      </w:r>
      <w:r>
        <w:rPr>
          <w:sz w:val="26"/>
          <w:szCs w:val="26"/>
        </w:rPr>
        <w:t xml:space="preserve">ого района </w:t>
      </w:r>
      <w:r w:rsidRPr="001D151E">
        <w:rPr>
          <w:sz w:val="26"/>
          <w:szCs w:val="26"/>
        </w:rPr>
        <w:t xml:space="preserve">Алтайского края (далее по тексту – сельсовет), правовое положение субъектов бюджетных правоотношений, регулирует отношения, возникающие в процессе составления, рассмотрения, утверждения и исполнения бюджета муниципального образования </w:t>
      </w:r>
      <w:r>
        <w:rPr>
          <w:sz w:val="26"/>
          <w:szCs w:val="26"/>
        </w:rPr>
        <w:t xml:space="preserve">Новозыковский сельсовета </w:t>
      </w:r>
      <w:r w:rsidRPr="001D151E">
        <w:rPr>
          <w:rStyle w:val="a4"/>
          <w:sz w:val="26"/>
          <w:szCs w:val="26"/>
        </w:rPr>
        <w:t>Красногорск</w:t>
      </w:r>
      <w:r>
        <w:rPr>
          <w:rStyle w:val="a4"/>
          <w:sz w:val="26"/>
          <w:szCs w:val="26"/>
        </w:rPr>
        <w:t>ого района Алтайского края</w:t>
      </w:r>
      <w:r w:rsidRPr="001D151E">
        <w:rPr>
          <w:sz w:val="26"/>
          <w:szCs w:val="26"/>
        </w:rPr>
        <w:t xml:space="preserve">, финансового контроля за его исполнением, осуществления муниципальных заимствований, регулирования муниципального долга </w:t>
      </w:r>
      <w:r>
        <w:rPr>
          <w:sz w:val="26"/>
          <w:szCs w:val="26"/>
        </w:rPr>
        <w:t>Новозыковского</w:t>
      </w:r>
      <w:r w:rsidRPr="001D151E">
        <w:rPr>
          <w:sz w:val="26"/>
          <w:szCs w:val="26"/>
        </w:rPr>
        <w:t xml:space="preserve"> сельсовета, а также определяет основы межбюджетных отношений в </w:t>
      </w:r>
      <w:r>
        <w:rPr>
          <w:sz w:val="26"/>
          <w:szCs w:val="26"/>
        </w:rPr>
        <w:t xml:space="preserve">Новозыковском </w:t>
      </w:r>
      <w:r w:rsidRPr="001D151E">
        <w:rPr>
          <w:sz w:val="26"/>
          <w:szCs w:val="26"/>
        </w:rPr>
        <w:t>сельсовете.</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 xml:space="preserve">Статья 1. Бюджетное законодательство </w:t>
      </w:r>
      <w:r>
        <w:rPr>
          <w:rStyle w:val="a4"/>
          <w:sz w:val="26"/>
          <w:szCs w:val="26"/>
        </w:rPr>
        <w:t>Новозыков</w:t>
      </w:r>
      <w:r w:rsidRPr="001D151E">
        <w:rPr>
          <w:rStyle w:val="a4"/>
          <w:sz w:val="26"/>
          <w:szCs w:val="26"/>
        </w:rPr>
        <w:t>ского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Бюджетное законодательство сельсовета состоит из настоящего Положения, принятых в соответствии с ним решений об утверждении бюджета муниципального образования </w:t>
      </w:r>
      <w:r>
        <w:rPr>
          <w:sz w:val="26"/>
          <w:szCs w:val="26"/>
        </w:rPr>
        <w:t xml:space="preserve">Новозыковский сельсовет </w:t>
      </w:r>
      <w:r w:rsidRPr="001D151E">
        <w:rPr>
          <w:rStyle w:val="a4"/>
          <w:sz w:val="26"/>
          <w:szCs w:val="26"/>
        </w:rPr>
        <w:t>Красногорск</w:t>
      </w:r>
      <w:r>
        <w:rPr>
          <w:rStyle w:val="a4"/>
          <w:sz w:val="26"/>
          <w:szCs w:val="26"/>
        </w:rPr>
        <w:t>ого района Алтайского края</w:t>
      </w:r>
      <w:r w:rsidRPr="001D151E">
        <w:rPr>
          <w:sz w:val="26"/>
          <w:szCs w:val="26"/>
        </w:rPr>
        <w:t xml:space="preserve"> на очередной финансовый год и плановый период (далее по тексту – бюджет поселения), иных муниципальных правовых актов сельсовета, регулирующих бюджетные правоотношения.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2. В случае несоответствия положений муниципальных правовых актов сельсовета, регулирующих бюджетные правоотношения, требованиям настоящего Положения применяется настоящее  Положение.</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Статья 2. Правоотношения, регулируемые настоящим Положением</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Настоящее Положение регулирует следующие правоотношения, отнесенные Бюджетным кодексом Российской Федерации к полномо</w:t>
      </w:r>
      <w:r>
        <w:rPr>
          <w:sz w:val="26"/>
          <w:szCs w:val="26"/>
        </w:rPr>
        <w:t>чиям муниципального образования Новозыковский</w:t>
      </w:r>
      <w:r w:rsidRPr="001D151E">
        <w:rPr>
          <w:sz w:val="26"/>
          <w:szCs w:val="26"/>
        </w:rPr>
        <w:t xml:space="preserve"> сельсовет:</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отношения, возникающие между субъектами бюджетных правоотношений в процессе формирования доходов, осуществления расходов бюджета поселения, муниципальных заимствований </w:t>
      </w:r>
      <w:r>
        <w:rPr>
          <w:rStyle w:val="a4"/>
          <w:sz w:val="26"/>
          <w:szCs w:val="26"/>
        </w:rPr>
        <w:t>Новозыковского</w:t>
      </w:r>
      <w:r w:rsidRPr="001D151E">
        <w:rPr>
          <w:sz w:val="26"/>
          <w:szCs w:val="26"/>
        </w:rPr>
        <w:t xml:space="preserve"> сельсовета, регулирования муниципального долга </w:t>
      </w:r>
      <w:r>
        <w:rPr>
          <w:rStyle w:val="a4"/>
          <w:sz w:val="26"/>
          <w:szCs w:val="26"/>
        </w:rPr>
        <w:t>Новозыковского</w:t>
      </w:r>
      <w:r w:rsidRPr="001D151E">
        <w:rPr>
          <w:sz w:val="26"/>
          <w:szCs w:val="26"/>
        </w:rPr>
        <w:t xml:space="preserve"> сельсовета;</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 xml:space="preserve">2) отношения, возникающие между субъектами бюджетных правоотношений в процессе составления и рассмотрения проекта бюджета поселения, утверждения и исполнения бюджета поселения, контроля за его исполнением, </w:t>
      </w:r>
      <w:r w:rsidRPr="001D151E">
        <w:rPr>
          <w:rFonts w:ascii="Cambria" w:hAnsi="Cambria" w:cs="Cambria"/>
          <w:bCs/>
          <w:iCs/>
          <w:sz w:val="26"/>
          <w:szCs w:val="26"/>
        </w:rPr>
        <w:t xml:space="preserve">осуществления </w:t>
      </w:r>
      <w:r w:rsidRPr="001D151E">
        <w:rPr>
          <w:rFonts w:ascii="Cambria" w:hAnsi="Cambria" w:cs="Cambria"/>
          <w:bCs/>
          <w:iCs/>
          <w:sz w:val="26"/>
          <w:szCs w:val="26"/>
        </w:rPr>
        <w:lastRenderedPageBreak/>
        <w:t>бюджетного учета, составления, рассмотрения и утверждения бюджетной отчетности</w:t>
      </w:r>
      <w:r w:rsidRPr="001D151E">
        <w:rPr>
          <w:sz w:val="26"/>
          <w:szCs w:val="26"/>
        </w:rPr>
        <w:t>;</w:t>
      </w:r>
    </w:p>
    <w:p w:rsidR="00565D07"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3) отношения, возникающие между органами местного самоуправления муниципальных образований при межбюджетном регулировании.</w:t>
      </w:r>
    </w:p>
    <w:p w:rsidR="00565D07"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 xml:space="preserve">Статья 3. Структура бюджетной системы </w:t>
      </w:r>
      <w:r>
        <w:rPr>
          <w:rStyle w:val="a4"/>
          <w:sz w:val="26"/>
          <w:szCs w:val="26"/>
        </w:rPr>
        <w:t>Новозыковс</w:t>
      </w:r>
      <w:r w:rsidRPr="001D151E">
        <w:rPr>
          <w:rStyle w:val="a4"/>
          <w:sz w:val="26"/>
          <w:szCs w:val="26"/>
        </w:rPr>
        <w:t>кого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Бюджетная система </w:t>
      </w:r>
      <w:r>
        <w:rPr>
          <w:rStyle w:val="a4"/>
          <w:sz w:val="26"/>
          <w:szCs w:val="26"/>
        </w:rPr>
        <w:t>Новозыковского</w:t>
      </w:r>
      <w:r w:rsidRPr="001D151E">
        <w:rPr>
          <w:sz w:val="26"/>
          <w:szCs w:val="26"/>
        </w:rPr>
        <w:t xml:space="preserve"> сельсовета состоит из бюджетов следующих уровней:</w:t>
      </w:r>
    </w:p>
    <w:p w:rsidR="00565D07" w:rsidRPr="001D151E" w:rsidRDefault="00565D07" w:rsidP="00565D07">
      <w:pPr>
        <w:pStyle w:val="a3"/>
        <w:numPr>
          <w:ilvl w:val="0"/>
          <w:numId w:val="1"/>
        </w:numPr>
        <w:suppressLineNumbers/>
        <w:tabs>
          <w:tab w:val="left" w:pos="993"/>
        </w:tabs>
        <w:suppressAutoHyphens/>
        <w:spacing w:before="0" w:beforeAutospacing="0" w:after="0" w:afterAutospacing="0"/>
        <w:ind w:left="0" w:firstLine="709"/>
        <w:contextualSpacing/>
        <w:jc w:val="both"/>
        <w:rPr>
          <w:sz w:val="26"/>
          <w:szCs w:val="26"/>
        </w:rPr>
      </w:pPr>
      <w:r w:rsidRPr="001D151E">
        <w:rPr>
          <w:sz w:val="26"/>
          <w:szCs w:val="26"/>
        </w:rPr>
        <w:t>Бюджет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b w:val="0"/>
          <w:bCs w:val="0"/>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Статья 4. Органы, уполномоченные в сфере бюджетного процесса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D86CA3" w:rsidRDefault="00565D07" w:rsidP="00565D07">
      <w:pPr>
        <w:pStyle w:val="a3"/>
        <w:suppressLineNumbers/>
        <w:tabs>
          <w:tab w:val="left" w:pos="993"/>
        </w:tabs>
        <w:suppressAutoHyphens/>
        <w:spacing w:before="0" w:beforeAutospacing="0" w:after="0" w:afterAutospacing="0"/>
        <w:ind w:firstLine="709"/>
        <w:contextualSpacing/>
        <w:jc w:val="both"/>
        <w:rPr>
          <w:color w:val="000000"/>
          <w:sz w:val="26"/>
          <w:szCs w:val="26"/>
        </w:rPr>
      </w:pPr>
      <w:r w:rsidRPr="00D86CA3">
        <w:rPr>
          <w:color w:val="000000"/>
          <w:sz w:val="26"/>
          <w:szCs w:val="26"/>
        </w:rPr>
        <w:t xml:space="preserve">1. Органом, ответственным за составление и исполнение бюджета поселения является ведущий специалист централизованной бухгалтерии комитета по финансам, налоговой и кредитной политике Администрации Красногорского района, на основании договора на бухгалтерское обслуживание бюджетной организации от 24.09.2018 года (далее – уполномоченный орган). </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2. Уполномоченный орган:</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осуществляет управление муниципальным долгом </w:t>
      </w:r>
      <w:r>
        <w:rPr>
          <w:rStyle w:val="a4"/>
          <w:sz w:val="26"/>
          <w:szCs w:val="26"/>
        </w:rPr>
        <w:t>Новозыковского</w:t>
      </w:r>
      <w:r w:rsidRPr="001D151E">
        <w:rPr>
          <w:sz w:val="26"/>
          <w:szCs w:val="26"/>
        </w:rPr>
        <w:t xml:space="preserve"> сельсовета, муниципальные заимствования </w:t>
      </w:r>
      <w:r>
        <w:rPr>
          <w:rStyle w:val="a4"/>
          <w:sz w:val="26"/>
          <w:szCs w:val="26"/>
        </w:rPr>
        <w:t>Новозыковского</w:t>
      </w:r>
      <w:r w:rsidRPr="001D151E">
        <w:rPr>
          <w:sz w:val="26"/>
          <w:szCs w:val="26"/>
        </w:rPr>
        <w:t xml:space="preserve"> сельсовета, предоставление муниципальных гарантий </w:t>
      </w:r>
      <w:r>
        <w:rPr>
          <w:rStyle w:val="a4"/>
          <w:sz w:val="26"/>
          <w:szCs w:val="26"/>
        </w:rPr>
        <w:t>Новозыковского</w:t>
      </w:r>
      <w:r w:rsidRPr="001D151E">
        <w:rPr>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2) осуществляет иные полномочия в соответствии с законодательством Российской Федерации, Алтайского края и </w:t>
      </w:r>
      <w:r>
        <w:rPr>
          <w:rStyle w:val="a4"/>
          <w:sz w:val="26"/>
          <w:szCs w:val="26"/>
        </w:rPr>
        <w:t>Новозыковского</w:t>
      </w:r>
      <w:r w:rsidRPr="001D151E">
        <w:rPr>
          <w:sz w:val="26"/>
          <w:szCs w:val="26"/>
        </w:rPr>
        <w:t xml:space="preserve"> сельсовета. </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Статья 5. Бюджетные кредиты</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Бюджетные кредиты из бюджета поселения предоставляются юридическим лицам </w:t>
      </w:r>
      <w:r>
        <w:rPr>
          <w:rStyle w:val="a4"/>
          <w:sz w:val="26"/>
          <w:szCs w:val="26"/>
        </w:rPr>
        <w:t>Новозыковского</w:t>
      </w:r>
      <w:r w:rsidRPr="001D151E">
        <w:rPr>
          <w:sz w:val="26"/>
          <w:szCs w:val="26"/>
        </w:rPr>
        <w:t xml:space="preserve"> сельсовета в соответствии с Бюджетным кодексом Российской Федерации.</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2. Плата за пользование бюджетным кредитом, предоставленным из бюджета поселения, устанавливается решением о бюджете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3. В случае если предоставление бюджетного кредита из бюджета поселения влечет увеличение размера муниципального долга </w:t>
      </w:r>
      <w:r>
        <w:rPr>
          <w:rStyle w:val="a4"/>
          <w:sz w:val="26"/>
          <w:szCs w:val="26"/>
        </w:rPr>
        <w:t>Новозыковского</w:t>
      </w:r>
      <w:r w:rsidRPr="001D151E">
        <w:rPr>
          <w:sz w:val="26"/>
          <w:szCs w:val="26"/>
        </w:rPr>
        <w:t xml:space="preserve"> сельсовета, все расходы, связанные с обслуживанием возникшего обязательства </w:t>
      </w:r>
      <w:r>
        <w:rPr>
          <w:rStyle w:val="a4"/>
          <w:sz w:val="26"/>
          <w:szCs w:val="26"/>
        </w:rPr>
        <w:t>Новозыковского</w:t>
      </w:r>
      <w:r w:rsidRPr="001D151E">
        <w:rPr>
          <w:sz w:val="26"/>
          <w:szCs w:val="26"/>
        </w:rPr>
        <w:t xml:space="preserve"> сельсовета несет получатель бюджетного кредита, если иное не предусмотрено решением о бюджете поселения или условиями договора.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Статья 6. Порядок предоставления муниципальных гарантий</w:t>
      </w:r>
      <w:r w:rsidRPr="000466CA">
        <w:rPr>
          <w:rStyle w:val="a4"/>
          <w:sz w:val="26"/>
          <w:szCs w:val="26"/>
        </w:rPr>
        <w:t xml:space="preserve"> Новозыковского</w:t>
      </w:r>
      <w:r w:rsidRPr="001D151E">
        <w:rPr>
          <w:rStyle w:val="a4"/>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Решение о предоставлении муниципальной гарантии </w:t>
      </w:r>
      <w:r>
        <w:rPr>
          <w:rStyle w:val="a4"/>
          <w:sz w:val="26"/>
          <w:szCs w:val="26"/>
        </w:rPr>
        <w:t>Новозыковского</w:t>
      </w:r>
      <w:r w:rsidRPr="001D151E">
        <w:rPr>
          <w:sz w:val="26"/>
          <w:szCs w:val="26"/>
        </w:rPr>
        <w:t xml:space="preserve"> сельсовета принимается в форме муниципального правового акта </w:t>
      </w:r>
      <w:r>
        <w:rPr>
          <w:sz w:val="26"/>
          <w:szCs w:val="26"/>
        </w:rPr>
        <w:t>А</w:t>
      </w:r>
      <w:r w:rsidRPr="001D151E">
        <w:rPr>
          <w:sz w:val="26"/>
          <w:szCs w:val="26"/>
        </w:rPr>
        <w:t xml:space="preserve">дминистрации </w:t>
      </w:r>
      <w:r>
        <w:rPr>
          <w:rStyle w:val="a4"/>
          <w:sz w:val="26"/>
          <w:szCs w:val="26"/>
        </w:rPr>
        <w:t>Новозыковского</w:t>
      </w:r>
      <w:r w:rsidRPr="001D151E">
        <w:rPr>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2. В муниципальном правовом акте </w:t>
      </w:r>
      <w:r>
        <w:rPr>
          <w:sz w:val="26"/>
          <w:szCs w:val="26"/>
        </w:rPr>
        <w:t>А</w:t>
      </w:r>
      <w:r w:rsidRPr="001D151E">
        <w:rPr>
          <w:sz w:val="26"/>
          <w:szCs w:val="26"/>
        </w:rPr>
        <w:t xml:space="preserve">дминистрации </w:t>
      </w:r>
      <w:r>
        <w:rPr>
          <w:rStyle w:val="a4"/>
          <w:sz w:val="26"/>
          <w:szCs w:val="26"/>
        </w:rPr>
        <w:t>Новозыковского</w:t>
      </w:r>
      <w:r w:rsidRPr="001D151E">
        <w:rPr>
          <w:sz w:val="26"/>
          <w:szCs w:val="26"/>
        </w:rPr>
        <w:t xml:space="preserve"> сельсовета о предоставлении муниципальной гарантии </w:t>
      </w:r>
      <w:r>
        <w:rPr>
          <w:rStyle w:val="a4"/>
          <w:sz w:val="26"/>
          <w:szCs w:val="26"/>
        </w:rPr>
        <w:t>Новозыковского</w:t>
      </w:r>
      <w:r w:rsidRPr="001D151E">
        <w:rPr>
          <w:sz w:val="26"/>
          <w:szCs w:val="26"/>
        </w:rPr>
        <w:t xml:space="preserve"> сельсовета должны быть указаны:</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лицо, в обеспечение исполнения обязательств которого предоставляется муниципальная гарантия </w:t>
      </w:r>
      <w:r>
        <w:rPr>
          <w:rStyle w:val="a4"/>
          <w:sz w:val="26"/>
          <w:szCs w:val="26"/>
        </w:rPr>
        <w:t>Новозыковского</w:t>
      </w:r>
      <w:r w:rsidRPr="001D151E">
        <w:rPr>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2) предел обязательств по муниципальной гарантии </w:t>
      </w:r>
      <w:r>
        <w:rPr>
          <w:rStyle w:val="a4"/>
          <w:sz w:val="26"/>
          <w:szCs w:val="26"/>
        </w:rPr>
        <w:t>Новозыковского</w:t>
      </w:r>
      <w:r w:rsidRPr="001D151E">
        <w:rPr>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lastRenderedPageBreak/>
        <w:t xml:space="preserve">3) основные условия муниципальной гарантии </w:t>
      </w:r>
      <w:r>
        <w:rPr>
          <w:rStyle w:val="a4"/>
          <w:sz w:val="26"/>
          <w:szCs w:val="26"/>
        </w:rPr>
        <w:t>Новозыковского</w:t>
      </w:r>
      <w:r w:rsidRPr="001D151E">
        <w:rPr>
          <w:sz w:val="26"/>
          <w:szCs w:val="26"/>
        </w:rPr>
        <w:t xml:space="preserve"> сельсовета в соответствии с Бюджетным законодательством РФ, Алтайского края и </w:t>
      </w:r>
      <w:r>
        <w:rPr>
          <w:rStyle w:val="a4"/>
          <w:sz w:val="26"/>
          <w:szCs w:val="26"/>
        </w:rPr>
        <w:t>Новозыковского</w:t>
      </w:r>
      <w:r w:rsidRPr="001D151E">
        <w:rPr>
          <w:sz w:val="26"/>
          <w:szCs w:val="26"/>
        </w:rPr>
        <w:t xml:space="preserve"> сельсовета.</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 xml:space="preserve">4) 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 обязательство, в обеспечение которого выдается гарантия; объем обязательств гаранта по гарантии и предельная сумма гарантии; определение гарантийного случая; наименование принципала; </w:t>
      </w:r>
      <w:proofErr w:type="spellStart"/>
      <w:r w:rsidRPr="001D151E">
        <w:rPr>
          <w:sz w:val="26"/>
          <w:szCs w:val="26"/>
        </w:rPr>
        <w:t>безотзывность</w:t>
      </w:r>
      <w:proofErr w:type="spellEnd"/>
      <w:r w:rsidRPr="001D151E">
        <w:rPr>
          <w:sz w:val="26"/>
          <w:szCs w:val="26"/>
        </w:rPr>
        <w:t xml:space="preserve"> гарантии или условия ее отзыва; основания для выдачи гарантии; вступление в силу (дата выдачи) гарантии; срок действия гарантии; порядок исполнения гарантом обязательств по гарантии; порядок и условия сокращения предельной суммы гарантии при исполнении гарантии и (или) исполнении обязательств принципала, обеспеченных гарантией; 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 иные условия гарантии, а также сведения, определенные бюджетным Кодексом, правовыми актами гаранта, актами органа, выдающего гарантию от имени гаранта.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3. Структурные подразделения администрации сельсовета, осуществляющие функции по реализации политики в сфере деятельности юридического лица, в обеспечение исполнения обязательств которого предоставляется муниципальная гарантия: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 представляют в уполномоченный орган заключение о целесообразности предоставления муниципальной гарантии;</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2) согласовывают проекты договоров, предусмотренных Бюджетным кодексом Российской Федерации и проекты постановлений о предоставлении муниципальной гарантии;</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3) осуществляют контроль и принимают меры, направленные на своевременное исполнением лицом, обязательства которого обеспечены муниципальной гарантией, своих обязательств;</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4) осуществляют контроль за выполнением получателем гарантии мероприятий, финансируемых с привлечением муниципальных гарантий.</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4. Предоставление муниципальной гарантии </w:t>
      </w:r>
      <w:r>
        <w:rPr>
          <w:rStyle w:val="a4"/>
          <w:sz w:val="26"/>
          <w:szCs w:val="26"/>
        </w:rPr>
        <w:t>Новозыковского</w:t>
      </w:r>
      <w:r w:rsidRPr="001D151E">
        <w:rPr>
          <w:sz w:val="26"/>
          <w:szCs w:val="26"/>
        </w:rPr>
        <w:t xml:space="preserve"> сельсовета, а также заключение договоров, предусмотренных Бюджетным кодексом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в уполномоченный орган документов согласно перечню, устанавливаемому указанным органом.</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5. Уполномоченный орган осуществляет:</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гарантии </w:t>
      </w:r>
      <w:r>
        <w:rPr>
          <w:rStyle w:val="a4"/>
          <w:sz w:val="26"/>
          <w:szCs w:val="26"/>
        </w:rPr>
        <w:t>Новозыковского</w:t>
      </w:r>
      <w:r w:rsidRPr="001D151E">
        <w:rPr>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3) анализ финансового состояния лица, в обеспечение исполнения обязательств которого предоставляется муниципальная гарантия;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4) подготовку проекта решения о предоставлении муниципальной гарантии;</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5) учет предоставленных гарантий;</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lastRenderedPageBreak/>
        <w:t>6) учет исполнения лицом, в обеспечение обязательств которого предоставлена муниципальная гарантия, своих обязательств;</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7) иные действия, связанные с предоставлением муниципальных гарантий.</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6. Администрация </w:t>
      </w:r>
      <w:r>
        <w:rPr>
          <w:rStyle w:val="a4"/>
          <w:sz w:val="26"/>
          <w:szCs w:val="26"/>
        </w:rPr>
        <w:t>Новозыковского</w:t>
      </w:r>
      <w:r w:rsidRPr="001D151E">
        <w:rPr>
          <w:sz w:val="26"/>
          <w:szCs w:val="26"/>
        </w:rPr>
        <w:t xml:space="preserve"> сельсовета на основании решения о предоставлении муниципальной гарантии от имени </w:t>
      </w:r>
      <w:r>
        <w:rPr>
          <w:rStyle w:val="a4"/>
          <w:sz w:val="26"/>
          <w:szCs w:val="26"/>
        </w:rPr>
        <w:t>Новозыковского</w:t>
      </w:r>
      <w:r w:rsidRPr="001D151E">
        <w:rPr>
          <w:sz w:val="26"/>
          <w:szCs w:val="26"/>
        </w:rPr>
        <w:t xml:space="preserve"> сельсовета заключает договоры, предусмотренные Бюджетным кодексом Российской Федерации и выдает муниципальную гарантию.</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7. С целью обеспечения обязательств юридических лиц, осуществляющих инвестиционную деятельность на территории </w:t>
      </w:r>
      <w:r>
        <w:rPr>
          <w:rStyle w:val="a4"/>
          <w:sz w:val="26"/>
          <w:szCs w:val="26"/>
        </w:rPr>
        <w:t>Новозыковского</w:t>
      </w:r>
      <w:r w:rsidRPr="001D151E">
        <w:rPr>
          <w:sz w:val="26"/>
          <w:szCs w:val="26"/>
        </w:rPr>
        <w:t xml:space="preserve"> сельсовета, муниципальные гарантии </w:t>
      </w:r>
      <w:r>
        <w:rPr>
          <w:rStyle w:val="a4"/>
          <w:sz w:val="26"/>
          <w:szCs w:val="26"/>
        </w:rPr>
        <w:t>Новозыковского</w:t>
      </w:r>
      <w:r w:rsidRPr="001D151E">
        <w:rPr>
          <w:sz w:val="26"/>
          <w:szCs w:val="26"/>
        </w:rPr>
        <w:t xml:space="preserve"> сельсовета предоставляются на конкурсной основе в случае, когда общий объем заявок на получение муниципальных гарантий превышает верхний предел обязательств по муниципальным гарантиям </w:t>
      </w:r>
      <w:r>
        <w:rPr>
          <w:rStyle w:val="a4"/>
          <w:sz w:val="26"/>
          <w:szCs w:val="26"/>
        </w:rPr>
        <w:t>Новозыковского</w:t>
      </w:r>
      <w:r w:rsidRPr="001D151E">
        <w:rPr>
          <w:sz w:val="26"/>
          <w:szCs w:val="26"/>
        </w:rPr>
        <w:t xml:space="preserve"> сельсовета, установленный решением о бюджете поселения. Порядок проведения конкурсного отбора устанавливается </w:t>
      </w:r>
      <w:r>
        <w:rPr>
          <w:sz w:val="26"/>
          <w:szCs w:val="26"/>
        </w:rPr>
        <w:t>А</w:t>
      </w:r>
      <w:r w:rsidRPr="001D151E">
        <w:rPr>
          <w:sz w:val="26"/>
          <w:szCs w:val="26"/>
        </w:rPr>
        <w:t xml:space="preserve">дминистрацией </w:t>
      </w:r>
      <w:r>
        <w:rPr>
          <w:rStyle w:val="a4"/>
          <w:sz w:val="26"/>
          <w:szCs w:val="26"/>
        </w:rPr>
        <w:t>Новозыковского</w:t>
      </w:r>
      <w:r w:rsidRPr="001D151E">
        <w:rPr>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widowControl w:val="0"/>
        <w:suppressLineNumbers/>
        <w:tabs>
          <w:tab w:val="left" w:pos="993"/>
        </w:tabs>
        <w:suppressAutoHyphens/>
        <w:autoSpaceDE w:val="0"/>
        <w:autoSpaceDN w:val="0"/>
        <w:adjustRightInd w:val="0"/>
        <w:ind w:firstLine="709"/>
        <w:contextualSpacing/>
        <w:jc w:val="both"/>
        <w:outlineLvl w:val="2"/>
        <w:rPr>
          <w:rFonts w:cs="Calibri"/>
          <w:b/>
          <w:sz w:val="26"/>
          <w:szCs w:val="26"/>
        </w:rPr>
      </w:pPr>
      <w:r w:rsidRPr="001D151E">
        <w:rPr>
          <w:rFonts w:cs="Calibri"/>
          <w:b/>
          <w:sz w:val="26"/>
          <w:szCs w:val="26"/>
        </w:rPr>
        <w:t>Статья 7. Бюджетные инвестиции в объекты муниципальной собственности</w:t>
      </w:r>
    </w:p>
    <w:p w:rsidR="00565D07" w:rsidRPr="001D151E" w:rsidRDefault="00565D07" w:rsidP="00565D07">
      <w:pPr>
        <w:widowControl w:val="0"/>
        <w:suppressLineNumbers/>
        <w:tabs>
          <w:tab w:val="left" w:pos="993"/>
        </w:tabs>
        <w:suppressAutoHyphens/>
        <w:autoSpaceDE w:val="0"/>
        <w:autoSpaceDN w:val="0"/>
        <w:adjustRightInd w:val="0"/>
        <w:ind w:firstLine="709"/>
        <w:contextualSpacing/>
        <w:jc w:val="both"/>
        <w:rPr>
          <w:rFonts w:cs="Calibri"/>
          <w:sz w:val="26"/>
          <w:szCs w:val="26"/>
        </w:rPr>
      </w:pPr>
    </w:p>
    <w:p w:rsidR="00565D07" w:rsidRPr="001D151E" w:rsidRDefault="00565D07" w:rsidP="00565D07">
      <w:pPr>
        <w:widowControl w:val="0"/>
        <w:suppressLineNumbers/>
        <w:tabs>
          <w:tab w:val="left" w:pos="993"/>
        </w:tabs>
        <w:suppressAutoHyphens/>
        <w:autoSpaceDE w:val="0"/>
        <w:autoSpaceDN w:val="0"/>
        <w:adjustRightInd w:val="0"/>
        <w:ind w:firstLine="709"/>
        <w:contextualSpacing/>
        <w:jc w:val="both"/>
        <w:rPr>
          <w:rFonts w:cs="Calibri"/>
          <w:sz w:val="26"/>
          <w:szCs w:val="26"/>
        </w:rPr>
      </w:pPr>
      <w:r w:rsidRPr="001D151E">
        <w:rPr>
          <w:rFonts w:cs="Calibri"/>
          <w:sz w:val="26"/>
          <w:szCs w:val="26"/>
        </w:rPr>
        <w:t xml:space="preserve">1. Бюджетные ассигнования на осуществление бюджетных инвестиций в объекты капитального строительства муниципальной собственности </w:t>
      </w:r>
      <w:r>
        <w:rPr>
          <w:rStyle w:val="a4"/>
          <w:sz w:val="26"/>
          <w:szCs w:val="26"/>
        </w:rPr>
        <w:t>Новозыковского</w:t>
      </w:r>
      <w:r w:rsidRPr="001D151E">
        <w:rPr>
          <w:rFonts w:cs="Calibri"/>
          <w:sz w:val="26"/>
          <w:szCs w:val="26"/>
        </w:rPr>
        <w:t xml:space="preserve"> сельсовета в форме капитальных вложений предусматриваются в соответствии с мероприятиями, финансируемыми за счет средств бюджетов всех уровней, целевыми, ведомственными программами, м</w:t>
      </w:r>
      <w:r>
        <w:rPr>
          <w:rFonts w:cs="Calibri"/>
          <w:sz w:val="26"/>
          <w:szCs w:val="26"/>
        </w:rPr>
        <w:t>униципальными правовыми актами А</w:t>
      </w:r>
      <w:r w:rsidRPr="001D151E">
        <w:rPr>
          <w:rFonts w:cs="Calibri"/>
          <w:sz w:val="26"/>
          <w:szCs w:val="26"/>
        </w:rPr>
        <w:t xml:space="preserve">дминистрации </w:t>
      </w:r>
      <w:r>
        <w:rPr>
          <w:rStyle w:val="a4"/>
          <w:sz w:val="26"/>
          <w:szCs w:val="26"/>
        </w:rPr>
        <w:t>Новозыковского</w:t>
      </w:r>
      <w:r w:rsidRPr="001D151E">
        <w:rPr>
          <w:rFonts w:cs="Calibri"/>
          <w:sz w:val="26"/>
          <w:szCs w:val="26"/>
        </w:rPr>
        <w:t xml:space="preserve"> сельсовета.</w:t>
      </w:r>
    </w:p>
    <w:p w:rsidR="00565D07" w:rsidRPr="001D151E" w:rsidRDefault="00565D07" w:rsidP="00565D07">
      <w:pPr>
        <w:widowControl w:val="0"/>
        <w:suppressLineNumbers/>
        <w:tabs>
          <w:tab w:val="left" w:pos="993"/>
        </w:tabs>
        <w:suppressAutoHyphens/>
        <w:autoSpaceDE w:val="0"/>
        <w:autoSpaceDN w:val="0"/>
        <w:adjustRightInd w:val="0"/>
        <w:ind w:firstLine="709"/>
        <w:contextualSpacing/>
        <w:jc w:val="both"/>
        <w:rPr>
          <w:sz w:val="26"/>
          <w:szCs w:val="26"/>
        </w:rPr>
      </w:pPr>
      <w:r w:rsidRPr="001D151E">
        <w:rPr>
          <w:rFonts w:cs="Calibri"/>
          <w:sz w:val="26"/>
          <w:szCs w:val="26"/>
        </w:rPr>
        <w:t xml:space="preserve">2. </w:t>
      </w:r>
      <w:r w:rsidRPr="001D151E">
        <w:rPr>
          <w:sz w:val="26"/>
          <w:szCs w:val="26"/>
        </w:rPr>
        <w:t xml:space="preserve">Бюджетные инвестиции в объекты капитального строительства за счет средств бюджета поселения осуществляются в соответствии с долгосрочным инвестиционным планом </w:t>
      </w:r>
      <w:r>
        <w:rPr>
          <w:rStyle w:val="a4"/>
          <w:sz w:val="26"/>
          <w:szCs w:val="26"/>
        </w:rPr>
        <w:t>Новозыковского</w:t>
      </w:r>
      <w:r w:rsidRPr="001D151E">
        <w:rPr>
          <w:sz w:val="26"/>
          <w:szCs w:val="26"/>
        </w:rPr>
        <w:t xml:space="preserve"> сельсовета.</w:t>
      </w:r>
    </w:p>
    <w:p w:rsidR="00565D07" w:rsidRPr="001D151E" w:rsidRDefault="00565D07" w:rsidP="00565D07">
      <w:pPr>
        <w:widowControl w:val="0"/>
        <w:suppressLineNumbers/>
        <w:tabs>
          <w:tab w:val="left" w:pos="993"/>
        </w:tabs>
        <w:suppressAutoHyphens/>
        <w:autoSpaceDE w:val="0"/>
        <w:autoSpaceDN w:val="0"/>
        <w:adjustRightInd w:val="0"/>
        <w:ind w:firstLine="709"/>
        <w:contextualSpacing/>
        <w:jc w:val="both"/>
        <w:rPr>
          <w:rFonts w:cs="Calibri"/>
          <w:sz w:val="26"/>
          <w:szCs w:val="26"/>
        </w:rPr>
      </w:pPr>
      <w:r w:rsidRPr="001D151E">
        <w:rPr>
          <w:rFonts w:cs="Calibri"/>
          <w:sz w:val="26"/>
          <w:szCs w:val="26"/>
        </w:rPr>
        <w:t>3. Бюджетные ассигнования на осуществление бюджетных инвестиций в объекты капитального строительства муниципальной собственности, включенные в перечень объектов, финансируемых за счет средств федерального бюджета, адресную инвестиционную программу, отражаются в решении о бюджете по приоритетным направлениям и включаются в состав сводной бюджетной росписи бюджета поселения.</w:t>
      </w:r>
    </w:p>
    <w:p w:rsidR="00565D07" w:rsidRPr="000466CA" w:rsidRDefault="00565D07" w:rsidP="00565D07">
      <w:pPr>
        <w:widowControl w:val="0"/>
        <w:suppressLineNumbers/>
        <w:tabs>
          <w:tab w:val="left" w:pos="993"/>
        </w:tabs>
        <w:suppressAutoHyphens/>
        <w:autoSpaceDE w:val="0"/>
        <w:autoSpaceDN w:val="0"/>
        <w:adjustRightInd w:val="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Pr>
          <w:rStyle w:val="a4"/>
          <w:sz w:val="26"/>
          <w:szCs w:val="26"/>
        </w:rPr>
        <w:t xml:space="preserve">Статья 8. Дорожный фонд </w:t>
      </w:r>
      <w:r w:rsidRPr="000466CA">
        <w:rPr>
          <w:rStyle w:val="a4"/>
          <w:sz w:val="26"/>
          <w:szCs w:val="26"/>
        </w:rPr>
        <w:t xml:space="preserve"> Новозыковского</w:t>
      </w:r>
      <w:r w:rsidRPr="001D151E">
        <w:rPr>
          <w:rStyle w:val="a4"/>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b w:val="0"/>
          <w:sz w:val="26"/>
          <w:szCs w:val="26"/>
        </w:rPr>
      </w:pPr>
      <w:r w:rsidRPr="001D151E">
        <w:rPr>
          <w:rStyle w:val="a4"/>
          <w:sz w:val="26"/>
          <w:szCs w:val="26"/>
        </w:rPr>
        <w:t xml:space="preserve">1. Дорожный фонд </w:t>
      </w:r>
      <w:r>
        <w:rPr>
          <w:rStyle w:val="a4"/>
          <w:sz w:val="26"/>
          <w:szCs w:val="26"/>
        </w:rPr>
        <w:t>Новозыковского</w:t>
      </w:r>
      <w:r w:rsidRPr="001D151E">
        <w:rPr>
          <w:rStyle w:val="a4"/>
          <w:sz w:val="26"/>
          <w:szCs w:val="26"/>
        </w:rPr>
        <w:t xml:space="preserve"> сельсовета – часть средств бюджета поселения, подлежащая использованию в целях финансового обеспечения дорожной деятельности в отношении автомобильных дорог </w:t>
      </w:r>
      <w:r w:rsidRPr="001D151E">
        <w:rPr>
          <w:sz w:val="26"/>
          <w:szCs w:val="26"/>
        </w:rPr>
        <w:t>общего пользования</w:t>
      </w:r>
      <w:r w:rsidRPr="001D151E">
        <w:rPr>
          <w:rFonts w:ascii="Calibri" w:hAnsi="Calibri" w:cs="Calibri"/>
          <w:sz w:val="26"/>
          <w:szCs w:val="26"/>
        </w:rPr>
        <w:t xml:space="preserve"> </w:t>
      </w:r>
      <w:r w:rsidRPr="001D151E">
        <w:rPr>
          <w:rStyle w:val="a4"/>
          <w:sz w:val="26"/>
          <w:szCs w:val="26"/>
        </w:rPr>
        <w:t>местного значения,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b w:val="0"/>
          <w:sz w:val="26"/>
          <w:szCs w:val="26"/>
        </w:rPr>
      </w:pPr>
      <w:r w:rsidRPr="001D151E">
        <w:rPr>
          <w:rStyle w:val="a4"/>
          <w:sz w:val="26"/>
          <w:szCs w:val="26"/>
        </w:rPr>
        <w:t xml:space="preserve">2. Объем бюджетных ассигнований дорожного фонда </w:t>
      </w:r>
      <w:r>
        <w:rPr>
          <w:rStyle w:val="a4"/>
          <w:sz w:val="26"/>
          <w:szCs w:val="26"/>
        </w:rPr>
        <w:t>Новозыковского</w:t>
      </w:r>
      <w:r w:rsidRPr="001D151E">
        <w:rPr>
          <w:rStyle w:val="a4"/>
          <w:sz w:val="26"/>
          <w:szCs w:val="26"/>
        </w:rPr>
        <w:t xml:space="preserve"> сельсовета утверждается решением о бюджете поселения в размере не менее прогнозируемого объёма доходов от:</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акцизов на автомобильный бензин, прямогонный бензин, дизельное топливо, моторные масла для дизельных и (или) карбюраторных (</w:t>
      </w:r>
      <w:proofErr w:type="spellStart"/>
      <w:r w:rsidRPr="001D151E">
        <w:rPr>
          <w:sz w:val="26"/>
          <w:szCs w:val="26"/>
        </w:rPr>
        <w:t>инжекторных</w:t>
      </w:r>
      <w:proofErr w:type="spellEnd"/>
      <w:r w:rsidRPr="001D151E">
        <w:rPr>
          <w:sz w:val="26"/>
          <w:szCs w:val="26"/>
        </w:rPr>
        <w:t>) двигателей, производимые на территории Российской Федерации, подлежащих зачислению в местный бюджет;</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lastRenderedPageBreak/>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565D07" w:rsidRPr="001D151E" w:rsidRDefault="00565D07" w:rsidP="00565D07">
      <w:pPr>
        <w:suppressLineNumbers/>
        <w:tabs>
          <w:tab w:val="left" w:pos="993"/>
        </w:tabs>
        <w:suppressAutoHyphens/>
        <w:autoSpaceDE w:val="0"/>
        <w:autoSpaceDN w:val="0"/>
        <w:adjustRightInd w:val="0"/>
        <w:ind w:firstLine="709"/>
        <w:contextualSpacing/>
        <w:jc w:val="both"/>
        <w:rPr>
          <w:rStyle w:val="a4"/>
          <w:b w:val="0"/>
          <w:bCs w:val="0"/>
          <w:sz w:val="26"/>
          <w:szCs w:val="26"/>
        </w:rPr>
      </w:pPr>
      <w:r w:rsidRPr="001D151E">
        <w:rPr>
          <w:sz w:val="26"/>
          <w:szCs w:val="26"/>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b w:val="0"/>
          <w:sz w:val="26"/>
          <w:szCs w:val="26"/>
        </w:rPr>
      </w:pPr>
      <w:r w:rsidRPr="001D151E">
        <w:rPr>
          <w:rStyle w:val="a4"/>
          <w:sz w:val="26"/>
          <w:szCs w:val="26"/>
        </w:rPr>
        <w:t xml:space="preserve">3. Порядок формирования и использования бюджетных ассигнований дорожного фонда </w:t>
      </w:r>
      <w:r>
        <w:rPr>
          <w:rStyle w:val="a4"/>
          <w:sz w:val="26"/>
          <w:szCs w:val="26"/>
        </w:rPr>
        <w:t>Новозыковского</w:t>
      </w:r>
      <w:r w:rsidRPr="001D151E">
        <w:rPr>
          <w:rStyle w:val="a4"/>
          <w:sz w:val="26"/>
          <w:szCs w:val="26"/>
        </w:rPr>
        <w:t xml:space="preserve"> сельсовета устанавливается решением Совета депутатов </w:t>
      </w:r>
      <w:r>
        <w:rPr>
          <w:rStyle w:val="a4"/>
          <w:sz w:val="26"/>
          <w:szCs w:val="26"/>
        </w:rPr>
        <w:t>Новозыковского</w:t>
      </w:r>
      <w:r w:rsidRPr="001D151E">
        <w:rPr>
          <w:rStyle w:val="a4"/>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b w:val="0"/>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Статья 9. Межбюджетные трансферты, предоставляемые из бюджета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 Межбюджетные трансферты из бюджета поселения предоставляются в формах, предусмотренных Бюджетным кодексом Российской Федерации.</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2. Порядок предоставления межбюджетных трансфертов определяется нормативными актами Российской Федерации, Алтайского края, и </w:t>
      </w:r>
      <w:r>
        <w:rPr>
          <w:rStyle w:val="a4"/>
          <w:sz w:val="26"/>
          <w:szCs w:val="26"/>
        </w:rPr>
        <w:t>Новозыковского</w:t>
      </w:r>
      <w:r w:rsidRPr="001D151E">
        <w:rPr>
          <w:sz w:val="26"/>
          <w:szCs w:val="26"/>
        </w:rPr>
        <w:t xml:space="preserve"> сельсовета.</w:t>
      </w:r>
    </w:p>
    <w:p w:rsidR="00565D07" w:rsidRPr="001D151E" w:rsidRDefault="00565D07" w:rsidP="00565D07">
      <w:pPr>
        <w:pStyle w:val="a7"/>
        <w:suppressLineNumbers/>
        <w:tabs>
          <w:tab w:val="left" w:pos="993"/>
        </w:tabs>
        <w:suppressAutoHyphens/>
        <w:ind w:firstLine="709"/>
        <w:contextualSpacing/>
        <w:jc w:val="both"/>
        <w:rPr>
          <w:rFonts w:ascii="Times New Roman" w:hAnsi="Times New Roman"/>
          <w:sz w:val="26"/>
          <w:szCs w:val="26"/>
        </w:rPr>
      </w:pPr>
      <w:r w:rsidRPr="001D151E">
        <w:rPr>
          <w:rFonts w:ascii="Times New Roman" w:hAnsi="Times New Roman"/>
          <w:sz w:val="26"/>
          <w:szCs w:val="26"/>
        </w:rPr>
        <w:t xml:space="preserve">3. Решением о бюджете поселения могут быть предусмотрены иные межбюджетные трансферты. Порядок предоставления иных межбюджетных трансфертов устанавливается муниципальными правовыми актами представительного органа муниципального образования </w:t>
      </w:r>
      <w:r w:rsidRPr="000466CA">
        <w:rPr>
          <w:rStyle w:val="a4"/>
          <w:rFonts w:ascii="Times New Roman" w:hAnsi="Times New Roman"/>
          <w:sz w:val="26"/>
          <w:szCs w:val="26"/>
        </w:rPr>
        <w:t>Новозыковского</w:t>
      </w:r>
      <w:r w:rsidRPr="000466CA">
        <w:rPr>
          <w:rFonts w:ascii="Times New Roman" w:hAnsi="Times New Roman"/>
          <w:sz w:val="26"/>
          <w:szCs w:val="26"/>
        </w:rPr>
        <w:t xml:space="preserve"> сельсовета</w:t>
      </w:r>
      <w:r w:rsidRPr="001D151E">
        <w:rPr>
          <w:rFonts w:ascii="Times New Roman" w:hAnsi="Times New Roman"/>
          <w:sz w:val="26"/>
          <w:szCs w:val="26"/>
        </w:rPr>
        <w:t>.</w:t>
      </w:r>
    </w:p>
    <w:p w:rsidR="00565D07" w:rsidRPr="000466CA" w:rsidRDefault="00565D07" w:rsidP="00565D07">
      <w:pPr>
        <w:pStyle w:val="a3"/>
        <w:suppressLineNumbers/>
        <w:tabs>
          <w:tab w:val="left" w:pos="993"/>
        </w:tabs>
        <w:suppressAutoHyphens/>
        <w:spacing w:before="0" w:beforeAutospacing="0" w:after="0" w:afterAutospacing="0"/>
        <w:ind w:firstLine="709"/>
        <w:contextualSpacing/>
        <w:jc w:val="both"/>
        <w:rPr>
          <w:b/>
          <w:sz w:val="26"/>
          <w:szCs w:val="26"/>
        </w:rPr>
      </w:pPr>
    </w:p>
    <w:p w:rsidR="00565D07" w:rsidRPr="000466CA"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0466CA">
        <w:rPr>
          <w:rStyle w:val="a4"/>
          <w:sz w:val="26"/>
          <w:szCs w:val="26"/>
        </w:rPr>
        <w:t>Статья 10. Участники бюджетного процесса в Новозыковском сельсовете</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Участниками бюджетного процесса в </w:t>
      </w:r>
      <w:r>
        <w:rPr>
          <w:rStyle w:val="a4"/>
          <w:sz w:val="26"/>
          <w:szCs w:val="26"/>
        </w:rPr>
        <w:t xml:space="preserve">Новозыковском </w:t>
      </w:r>
      <w:r w:rsidRPr="001D151E">
        <w:rPr>
          <w:sz w:val="26"/>
          <w:szCs w:val="26"/>
        </w:rPr>
        <w:t>сельсовете являются: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глава </w:t>
      </w:r>
      <w:r>
        <w:rPr>
          <w:sz w:val="26"/>
          <w:szCs w:val="26"/>
        </w:rPr>
        <w:t xml:space="preserve"> Новозыковского</w:t>
      </w:r>
      <w:r w:rsidRPr="001D151E">
        <w:rPr>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2) </w:t>
      </w:r>
      <w:r w:rsidRPr="001D151E">
        <w:rPr>
          <w:rStyle w:val="a4"/>
          <w:sz w:val="26"/>
          <w:szCs w:val="26"/>
        </w:rPr>
        <w:t xml:space="preserve">Совет депутатов </w:t>
      </w:r>
      <w:r>
        <w:rPr>
          <w:rStyle w:val="a4"/>
          <w:sz w:val="26"/>
          <w:szCs w:val="26"/>
        </w:rPr>
        <w:t>Новозыковского</w:t>
      </w:r>
      <w:r w:rsidRPr="001D151E">
        <w:rPr>
          <w:rStyle w:val="a4"/>
          <w:sz w:val="26"/>
          <w:szCs w:val="26"/>
        </w:rPr>
        <w:t xml:space="preserve"> сельсовета</w:t>
      </w:r>
      <w:r w:rsidRPr="001D151E">
        <w:rPr>
          <w:sz w:val="26"/>
          <w:szCs w:val="26"/>
        </w:rPr>
        <w:t>;</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Pr>
          <w:sz w:val="26"/>
          <w:szCs w:val="26"/>
        </w:rPr>
        <w:t>3) А</w:t>
      </w:r>
      <w:r w:rsidRPr="001D151E">
        <w:rPr>
          <w:sz w:val="26"/>
          <w:szCs w:val="26"/>
        </w:rPr>
        <w:t xml:space="preserve">дминистрация </w:t>
      </w:r>
      <w:r>
        <w:rPr>
          <w:rStyle w:val="a4"/>
          <w:sz w:val="26"/>
          <w:szCs w:val="26"/>
        </w:rPr>
        <w:t>Новозыковского</w:t>
      </w:r>
      <w:r w:rsidRPr="001D151E">
        <w:rPr>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4) контрольно-счетная палата Красногорского района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5) главные распорядители (распорядители) бюджетных средств;</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6) главные администраторы (администраторы) доходов бюджета;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7) главные администраторы (администраторы) источников финансирования дефицита бюджета;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8) получатели бюджетных средств;</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rStyle w:val="a4"/>
          <w:sz w:val="26"/>
          <w:szCs w:val="26"/>
        </w:rPr>
        <w:t>2.</w:t>
      </w:r>
      <w:r w:rsidRPr="001D151E">
        <w:rPr>
          <w:sz w:val="26"/>
          <w:szCs w:val="26"/>
        </w:rPr>
        <w:t xml:space="preserve"> Бюджетные полномочия участников бюджетного процесса реализуются в соответствии с Бюджетным кодексом РФ и настоящим Положением.</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rStyle w:val="a4"/>
          <w:sz w:val="26"/>
          <w:szCs w:val="26"/>
        </w:rPr>
        <w:t>Статья 11. Состав решения о бюджете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 В решении о бюджете поселения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1D151E">
        <w:rPr>
          <w:sz w:val="26"/>
          <w:szCs w:val="26"/>
        </w:rPr>
        <w:t>профицит</w:t>
      </w:r>
      <w:proofErr w:type="spellEnd"/>
      <w:r w:rsidRPr="001D151E">
        <w:rPr>
          <w:sz w:val="26"/>
          <w:szCs w:val="26"/>
        </w:rPr>
        <w:t>)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2. Решением о бюджете поселения утверждаются: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 перечень главных администраторов доходов бюджета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lastRenderedPageBreak/>
        <w:t>2) перечень главных администраторов источников финансирования дефицита бюджета поселения;</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w:t>
      </w:r>
      <w:r>
        <w:rPr>
          <w:sz w:val="26"/>
          <w:szCs w:val="26"/>
        </w:rPr>
        <w:t xml:space="preserve"> </w:t>
      </w:r>
      <w:r w:rsidRPr="001D151E">
        <w:rPr>
          <w:sz w:val="26"/>
          <w:szCs w:val="26"/>
        </w:rPr>
        <w:t>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w:t>
      </w:r>
      <w:r>
        <w:rPr>
          <w:sz w:val="26"/>
          <w:szCs w:val="26"/>
        </w:rPr>
        <w:t xml:space="preserve"> </w:t>
      </w:r>
      <w:r w:rsidRPr="001D151E">
        <w:rPr>
          <w:sz w:val="26"/>
          <w:szCs w:val="26"/>
        </w:rPr>
        <w:t>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4) ведомственная структура расходов на очередной финансовый год и плановый период;</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5) общий объем бюджетных ассигнований, направляемых на исполнение публичных нормативных обязательств;</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6) объем межбюджетных трансфертов, получаемых из других бюджетов в очередном финансовом году и плановом периоде;</w:t>
      </w:r>
    </w:p>
    <w:p w:rsidR="00565D07" w:rsidRPr="001D151E" w:rsidRDefault="00565D07" w:rsidP="00565D07">
      <w:pPr>
        <w:pStyle w:val="a7"/>
        <w:suppressLineNumbers/>
        <w:tabs>
          <w:tab w:val="left" w:pos="993"/>
        </w:tabs>
        <w:suppressAutoHyphens/>
        <w:ind w:firstLine="709"/>
        <w:contextualSpacing/>
        <w:jc w:val="both"/>
        <w:rPr>
          <w:rFonts w:ascii="Times New Roman" w:hAnsi="Times New Roman"/>
          <w:sz w:val="26"/>
          <w:szCs w:val="26"/>
        </w:rPr>
      </w:pPr>
      <w:r w:rsidRPr="001D151E">
        <w:rPr>
          <w:rFonts w:ascii="Times New Roman" w:hAnsi="Times New Roman"/>
          <w:sz w:val="26"/>
          <w:szCs w:val="26"/>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8) источники финансирования дефицита бюджета поселения на очередной финансовый год и плановый период;</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9) верхний предел муниципального внутреннего долга и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10) программа муниципальных внутренних заимствований на очередной финансовый год и плановый период;</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11) программа муниципальных гарантий на очередной финансовый год и плановый период.</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12)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 xml:space="preserve">Статья 12. Документы и материалы, представляемые в Совет депутатов </w:t>
      </w:r>
      <w:r w:rsidRPr="00CF6E8B">
        <w:rPr>
          <w:rStyle w:val="a4"/>
          <w:sz w:val="26"/>
          <w:szCs w:val="26"/>
        </w:rPr>
        <w:t>Новозыковского</w:t>
      </w:r>
      <w:r w:rsidRPr="001D151E">
        <w:rPr>
          <w:rStyle w:val="a4"/>
          <w:sz w:val="26"/>
          <w:szCs w:val="26"/>
        </w:rPr>
        <w:t xml:space="preserve"> сельсовета одновременно с проектом решения о бюджете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Одновременно с проектом решения о бюджете поселения в </w:t>
      </w:r>
      <w:r w:rsidRPr="001D151E">
        <w:rPr>
          <w:rStyle w:val="a4"/>
          <w:sz w:val="26"/>
          <w:szCs w:val="26"/>
        </w:rPr>
        <w:t xml:space="preserve">Совет депутатов </w:t>
      </w:r>
      <w:r>
        <w:rPr>
          <w:rStyle w:val="a4"/>
          <w:sz w:val="26"/>
          <w:szCs w:val="26"/>
        </w:rPr>
        <w:t>Новозыковского</w:t>
      </w:r>
      <w:r w:rsidRPr="001D151E">
        <w:rPr>
          <w:rStyle w:val="a4"/>
          <w:sz w:val="26"/>
          <w:szCs w:val="26"/>
        </w:rPr>
        <w:t xml:space="preserve"> сельсовета</w:t>
      </w:r>
      <w:r w:rsidRPr="001D151E">
        <w:rPr>
          <w:sz w:val="26"/>
          <w:szCs w:val="26"/>
        </w:rPr>
        <w:t xml:space="preserve"> представляются:</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основные направления</w:t>
      </w:r>
      <w:r>
        <w:rPr>
          <w:sz w:val="26"/>
          <w:szCs w:val="26"/>
        </w:rPr>
        <w:t xml:space="preserve"> бюджетной, налоговой и </w:t>
      </w:r>
      <w:proofErr w:type="spellStart"/>
      <w:r>
        <w:rPr>
          <w:sz w:val="26"/>
          <w:szCs w:val="26"/>
        </w:rPr>
        <w:t>таможенн</w:t>
      </w:r>
      <w:r w:rsidRPr="001D151E">
        <w:rPr>
          <w:sz w:val="26"/>
          <w:szCs w:val="26"/>
        </w:rPr>
        <w:t>о-тарифной</w:t>
      </w:r>
      <w:proofErr w:type="spellEnd"/>
      <w:r w:rsidRPr="001D151E">
        <w:rPr>
          <w:sz w:val="26"/>
          <w:szCs w:val="26"/>
        </w:rPr>
        <w:t xml:space="preserve"> политики Российской Федерации (основные направления бюджетной и налоговой </w:t>
      </w:r>
      <w:r w:rsidRPr="001D151E">
        <w:rPr>
          <w:sz w:val="26"/>
          <w:szCs w:val="26"/>
        </w:rPr>
        <w:lastRenderedPageBreak/>
        <w:t>политики субъектов Российской Федерации, основные направления бюджетной и налоговой политики муниципальных образований);</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прогноз социально-экономического развития соответствующей территории;</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прогноз основных характеристик (общий объем доходов, общий объем расходов, дефицита (</w:t>
      </w:r>
      <w:proofErr w:type="spellStart"/>
      <w:r w:rsidRPr="001D151E">
        <w:rPr>
          <w:sz w:val="26"/>
          <w:szCs w:val="26"/>
        </w:rPr>
        <w:t>профицита</w:t>
      </w:r>
      <w:proofErr w:type="spellEnd"/>
      <w:r w:rsidRPr="001D151E">
        <w:rPr>
          <w:sz w:val="26"/>
          <w:szCs w:val="26"/>
        </w:rPr>
        <w:t>)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пояснительная записка к проекту бюджета;</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методики (проекты методик) и расчеты распределения межбюджетных трансфертов;</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оценка ожидаемого исполнения бюджета на текущий финансовый год;</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проекты законов о бюджетах государственных внебюджетных фондов;</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реестры источников доходов бюджетов бюджетной системы Российской Федерации;</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иные документы и материалы.</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В случае утверждения законом (решением) о бюджете распределения бюджетных ассигнований по государственным (муниципальным) программам и не</w:t>
      </w:r>
      <w:r>
        <w:rPr>
          <w:sz w:val="26"/>
          <w:szCs w:val="26"/>
        </w:rPr>
        <w:t xml:space="preserve"> </w:t>
      </w:r>
      <w:r w:rsidRPr="001D151E">
        <w:rPr>
          <w:sz w:val="26"/>
          <w:szCs w:val="26"/>
        </w:rPr>
        <w:t>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 xml:space="preserve">Статья 13. Внесение проекта решения о бюджете поселения в Совет депутатов </w:t>
      </w:r>
      <w:r>
        <w:rPr>
          <w:rStyle w:val="a4"/>
          <w:sz w:val="26"/>
          <w:szCs w:val="26"/>
        </w:rPr>
        <w:t>Новозыков</w:t>
      </w:r>
      <w:r w:rsidRPr="001D151E">
        <w:rPr>
          <w:rStyle w:val="a4"/>
          <w:sz w:val="26"/>
          <w:szCs w:val="26"/>
        </w:rPr>
        <w:t>ского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numPr>
          <w:ilvl w:val="0"/>
          <w:numId w:val="2"/>
        </w:numPr>
        <w:suppressLineNumbers/>
        <w:tabs>
          <w:tab w:val="left" w:pos="993"/>
        </w:tabs>
        <w:suppressAutoHyphens/>
        <w:spacing w:before="0" w:beforeAutospacing="0" w:after="0" w:afterAutospacing="0"/>
        <w:ind w:left="0" w:firstLine="709"/>
        <w:contextualSpacing/>
        <w:jc w:val="both"/>
        <w:rPr>
          <w:sz w:val="26"/>
          <w:szCs w:val="26"/>
        </w:rPr>
      </w:pPr>
      <w:r w:rsidRPr="001D151E">
        <w:rPr>
          <w:sz w:val="26"/>
          <w:szCs w:val="26"/>
        </w:rPr>
        <w:t xml:space="preserve">Глава </w:t>
      </w:r>
      <w:r>
        <w:rPr>
          <w:sz w:val="26"/>
          <w:szCs w:val="26"/>
        </w:rPr>
        <w:t>Новозыковского</w:t>
      </w:r>
      <w:r w:rsidRPr="001D151E">
        <w:rPr>
          <w:sz w:val="26"/>
          <w:szCs w:val="26"/>
        </w:rPr>
        <w:t xml:space="preserve"> сельсовета вносит в </w:t>
      </w:r>
      <w:r w:rsidRPr="001D151E">
        <w:rPr>
          <w:rStyle w:val="a4"/>
          <w:sz w:val="26"/>
          <w:szCs w:val="26"/>
        </w:rPr>
        <w:t xml:space="preserve">Совет депутатов </w:t>
      </w:r>
      <w:r>
        <w:rPr>
          <w:sz w:val="26"/>
          <w:szCs w:val="26"/>
        </w:rPr>
        <w:t>Новозыковского</w:t>
      </w:r>
      <w:r w:rsidRPr="001D151E">
        <w:rPr>
          <w:rStyle w:val="a4"/>
          <w:sz w:val="26"/>
          <w:szCs w:val="26"/>
        </w:rPr>
        <w:t xml:space="preserve"> сельсовета </w:t>
      </w:r>
      <w:r w:rsidRPr="001D151E">
        <w:rPr>
          <w:sz w:val="26"/>
          <w:szCs w:val="26"/>
        </w:rPr>
        <w:t>проект решения о бюджете поселения не позднее 15 ноября текущего года с документами и материалами, указанными в статьях 11 и 12</w:t>
      </w:r>
      <w:r w:rsidRPr="001D151E">
        <w:rPr>
          <w:color w:val="FF0000"/>
          <w:sz w:val="26"/>
          <w:szCs w:val="26"/>
        </w:rPr>
        <w:t xml:space="preserve"> </w:t>
      </w:r>
      <w:r w:rsidRPr="001D151E">
        <w:rPr>
          <w:sz w:val="26"/>
          <w:szCs w:val="26"/>
        </w:rPr>
        <w:t>настоящего Положения.</w:t>
      </w:r>
    </w:p>
    <w:p w:rsidR="00565D07" w:rsidRPr="001D151E" w:rsidRDefault="00565D07" w:rsidP="00565D07">
      <w:pPr>
        <w:pStyle w:val="a3"/>
        <w:numPr>
          <w:ilvl w:val="0"/>
          <w:numId w:val="2"/>
        </w:numPr>
        <w:suppressLineNumbers/>
        <w:tabs>
          <w:tab w:val="left" w:pos="993"/>
        </w:tabs>
        <w:suppressAutoHyphens/>
        <w:spacing w:before="0" w:beforeAutospacing="0" w:after="0" w:afterAutospacing="0"/>
        <w:ind w:left="0" w:firstLine="709"/>
        <w:contextualSpacing/>
        <w:jc w:val="both"/>
        <w:rPr>
          <w:sz w:val="26"/>
          <w:szCs w:val="26"/>
        </w:rPr>
      </w:pPr>
      <w:r w:rsidRPr="001D151E">
        <w:rPr>
          <w:sz w:val="26"/>
          <w:szCs w:val="26"/>
        </w:rPr>
        <w:t xml:space="preserve">Глава </w:t>
      </w:r>
      <w:r>
        <w:rPr>
          <w:sz w:val="26"/>
          <w:szCs w:val="26"/>
        </w:rPr>
        <w:t>Новозыковского</w:t>
      </w:r>
      <w:r w:rsidRPr="001D151E">
        <w:rPr>
          <w:sz w:val="26"/>
          <w:szCs w:val="26"/>
        </w:rPr>
        <w:t xml:space="preserve"> сельсовета в срок, указанный в части 1 настоящей статьи, направляет проект решения о бюджете поселения с документами и материалами, указанными в статьях 11 и 12</w:t>
      </w:r>
      <w:r w:rsidRPr="001D151E">
        <w:rPr>
          <w:color w:val="FF0000"/>
          <w:sz w:val="26"/>
          <w:szCs w:val="26"/>
        </w:rPr>
        <w:t xml:space="preserve"> </w:t>
      </w:r>
      <w:r w:rsidRPr="001D151E">
        <w:rPr>
          <w:sz w:val="26"/>
          <w:szCs w:val="26"/>
        </w:rPr>
        <w:t>настоящего П</w:t>
      </w:r>
      <w:r>
        <w:rPr>
          <w:sz w:val="26"/>
          <w:szCs w:val="26"/>
        </w:rPr>
        <w:t>оложения, в контрольно-счетную комиссию</w:t>
      </w:r>
      <w:r w:rsidRPr="001D151E">
        <w:rPr>
          <w:sz w:val="26"/>
          <w:szCs w:val="26"/>
        </w:rPr>
        <w:t xml:space="preserve"> Красногорского района для подготовки экспертного заключения.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 xml:space="preserve">Статья 14. Порядок рассмотрения проекта решения о бюджете поселения Советом депутатов </w:t>
      </w:r>
      <w:r>
        <w:rPr>
          <w:rStyle w:val="a4"/>
          <w:sz w:val="26"/>
          <w:szCs w:val="26"/>
        </w:rPr>
        <w:t>Новозыков</w:t>
      </w:r>
      <w:r w:rsidRPr="001D151E">
        <w:rPr>
          <w:rStyle w:val="a4"/>
          <w:sz w:val="26"/>
          <w:szCs w:val="26"/>
        </w:rPr>
        <w:t>ского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b/>
          <w:bCs/>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Совет депутатов </w:t>
      </w:r>
      <w:r>
        <w:rPr>
          <w:sz w:val="26"/>
          <w:szCs w:val="26"/>
        </w:rPr>
        <w:t>Новозыковского</w:t>
      </w:r>
      <w:r w:rsidRPr="001D151E">
        <w:rPr>
          <w:sz w:val="26"/>
          <w:szCs w:val="26"/>
        </w:rPr>
        <w:t xml:space="preserve"> сельсовета рассматривает проект решения о бюджете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2. Ответственными за рассмотрение проекта решения о бюджете поселения является постоянная комиссия </w:t>
      </w:r>
      <w:r w:rsidRPr="001D151E">
        <w:rPr>
          <w:rStyle w:val="a4"/>
          <w:sz w:val="26"/>
          <w:szCs w:val="26"/>
        </w:rPr>
        <w:t xml:space="preserve">Совета депутатов </w:t>
      </w:r>
      <w:r>
        <w:rPr>
          <w:sz w:val="26"/>
          <w:szCs w:val="26"/>
        </w:rPr>
        <w:t>Новозыковского</w:t>
      </w:r>
      <w:r w:rsidRPr="001D151E">
        <w:rPr>
          <w:rStyle w:val="a4"/>
          <w:sz w:val="26"/>
          <w:szCs w:val="26"/>
        </w:rPr>
        <w:t xml:space="preserve"> сельсовета по бюджету</w:t>
      </w:r>
      <w:r>
        <w:rPr>
          <w:rStyle w:val="a4"/>
          <w:sz w:val="26"/>
          <w:szCs w:val="26"/>
        </w:rPr>
        <w:t>, налогам, кредитной политике</w:t>
      </w:r>
      <w:r w:rsidRPr="001D151E">
        <w:rPr>
          <w:rStyle w:val="a4"/>
          <w:sz w:val="26"/>
          <w:szCs w:val="26"/>
        </w:rPr>
        <w:t xml:space="preserve"> и </w:t>
      </w:r>
      <w:r>
        <w:rPr>
          <w:rStyle w:val="a4"/>
          <w:sz w:val="26"/>
          <w:szCs w:val="26"/>
        </w:rPr>
        <w:t xml:space="preserve">экономическому развитию сельсовета </w:t>
      </w:r>
      <w:r w:rsidRPr="001D151E">
        <w:rPr>
          <w:rStyle w:val="a4"/>
          <w:sz w:val="26"/>
          <w:szCs w:val="26"/>
        </w:rPr>
        <w:t xml:space="preserve"> </w:t>
      </w:r>
      <w:r w:rsidRPr="001D151E">
        <w:rPr>
          <w:sz w:val="26"/>
          <w:szCs w:val="26"/>
        </w:rPr>
        <w:t>(далее комиссия по бюджету).</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3. Проект решения о бюджете поселения вместе с документами и материалами, указанными в статьях 11 и 12 настоящего Положения, направляются главой </w:t>
      </w:r>
      <w:r>
        <w:rPr>
          <w:sz w:val="26"/>
          <w:szCs w:val="26"/>
        </w:rPr>
        <w:t>Новозыковского</w:t>
      </w:r>
      <w:r w:rsidRPr="001D151E">
        <w:rPr>
          <w:sz w:val="26"/>
          <w:szCs w:val="26"/>
        </w:rPr>
        <w:t xml:space="preserve"> сельсовета</w:t>
      </w:r>
      <w:r w:rsidRPr="001D151E">
        <w:rPr>
          <w:rStyle w:val="a4"/>
          <w:sz w:val="26"/>
          <w:szCs w:val="26"/>
        </w:rPr>
        <w:t xml:space="preserve"> в</w:t>
      </w:r>
      <w:r w:rsidRPr="001D151E">
        <w:rPr>
          <w:sz w:val="26"/>
          <w:szCs w:val="26"/>
        </w:rPr>
        <w:t xml:space="preserve"> комиссию </w:t>
      </w:r>
      <w:r w:rsidRPr="001D151E">
        <w:rPr>
          <w:rStyle w:val="a4"/>
          <w:sz w:val="26"/>
          <w:szCs w:val="26"/>
        </w:rPr>
        <w:t>по бюджету</w:t>
      </w:r>
      <w:r w:rsidRPr="001D151E">
        <w:rPr>
          <w:rFonts w:cs="Calibri"/>
          <w:sz w:val="26"/>
          <w:szCs w:val="26"/>
        </w:rPr>
        <w:t>.</w:t>
      </w:r>
    </w:p>
    <w:p w:rsidR="00565D07" w:rsidRPr="001D151E" w:rsidRDefault="00565D07" w:rsidP="00565D07">
      <w:pPr>
        <w:widowControl w:val="0"/>
        <w:suppressLineNumbers/>
        <w:tabs>
          <w:tab w:val="left" w:pos="993"/>
        </w:tabs>
        <w:suppressAutoHyphens/>
        <w:autoSpaceDE w:val="0"/>
        <w:autoSpaceDN w:val="0"/>
        <w:adjustRightInd w:val="0"/>
        <w:ind w:firstLine="709"/>
        <w:contextualSpacing/>
        <w:jc w:val="both"/>
        <w:rPr>
          <w:rFonts w:cs="Calibri"/>
          <w:sz w:val="26"/>
          <w:szCs w:val="26"/>
        </w:rPr>
      </w:pPr>
      <w:r>
        <w:rPr>
          <w:rFonts w:cs="Calibri"/>
          <w:sz w:val="26"/>
          <w:szCs w:val="26"/>
        </w:rPr>
        <w:t xml:space="preserve">4. Контрольно-счетная комиссия Красногорского района </w:t>
      </w:r>
      <w:r w:rsidRPr="001D151E">
        <w:rPr>
          <w:rFonts w:cs="Calibri"/>
          <w:sz w:val="26"/>
          <w:szCs w:val="26"/>
        </w:rPr>
        <w:t xml:space="preserve">подготавливает заключение в срок не позднее 10 дней до дня проведения сессии Совета депутатов </w:t>
      </w:r>
      <w:r>
        <w:rPr>
          <w:sz w:val="26"/>
          <w:szCs w:val="26"/>
        </w:rPr>
        <w:t>Новозыковского</w:t>
      </w:r>
      <w:r w:rsidRPr="001D151E">
        <w:rPr>
          <w:rFonts w:cs="Calibri"/>
          <w:sz w:val="26"/>
          <w:szCs w:val="26"/>
        </w:rPr>
        <w:t xml:space="preserve"> сельсовета по вопросу принятия решения о бюджете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5. На основании заключения  </w:t>
      </w:r>
      <w:r w:rsidRPr="001D151E">
        <w:rPr>
          <w:rStyle w:val="a4"/>
          <w:sz w:val="26"/>
          <w:szCs w:val="26"/>
        </w:rPr>
        <w:t xml:space="preserve">контрольно-счетной </w:t>
      </w:r>
      <w:r>
        <w:rPr>
          <w:rStyle w:val="a4"/>
          <w:sz w:val="26"/>
          <w:szCs w:val="26"/>
        </w:rPr>
        <w:t xml:space="preserve">комиссии </w:t>
      </w:r>
      <w:r w:rsidRPr="001D151E">
        <w:rPr>
          <w:rStyle w:val="a4"/>
          <w:sz w:val="26"/>
          <w:szCs w:val="26"/>
        </w:rPr>
        <w:t>Красногорского района,</w:t>
      </w:r>
      <w:r w:rsidRPr="001D151E">
        <w:rPr>
          <w:rFonts w:cs="Calibri"/>
          <w:sz w:val="26"/>
          <w:szCs w:val="26"/>
        </w:rPr>
        <w:t xml:space="preserve"> </w:t>
      </w:r>
      <w:r>
        <w:rPr>
          <w:sz w:val="26"/>
          <w:szCs w:val="26"/>
        </w:rPr>
        <w:t>председатель Совета депутатов</w:t>
      </w:r>
      <w:r w:rsidRPr="001D151E">
        <w:rPr>
          <w:sz w:val="26"/>
          <w:szCs w:val="26"/>
        </w:rPr>
        <w:t xml:space="preserve"> </w:t>
      </w:r>
      <w:r>
        <w:rPr>
          <w:sz w:val="26"/>
          <w:szCs w:val="26"/>
        </w:rPr>
        <w:t>Новозыковского</w:t>
      </w:r>
      <w:r w:rsidRPr="001D151E">
        <w:rPr>
          <w:sz w:val="26"/>
          <w:szCs w:val="26"/>
        </w:rPr>
        <w:t xml:space="preserve"> </w:t>
      </w:r>
      <w:r>
        <w:rPr>
          <w:sz w:val="26"/>
          <w:szCs w:val="26"/>
        </w:rPr>
        <w:t xml:space="preserve">сельсовета </w:t>
      </w:r>
      <w:r w:rsidRPr="001D151E">
        <w:rPr>
          <w:sz w:val="26"/>
          <w:szCs w:val="26"/>
        </w:rPr>
        <w:t xml:space="preserve">принимает решение о принятии к рассмотрению проекта решения о бюджете поселения, а также представленных одновременно с ними документов и материалов, либо о возврате их главе </w:t>
      </w:r>
      <w:r>
        <w:rPr>
          <w:sz w:val="26"/>
          <w:szCs w:val="26"/>
        </w:rPr>
        <w:t>Новозыковского</w:t>
      </w:r>
      <w:r w:rsidRPr="001D151E">
        <w:rPr>
          <w:sz w:val="26"/>
          <w:szCs w:val="26"/>
        </w:rPr>
        <w:t xml:space="preserve"> сельсовета на доработку, если состав представленных документов и материалов не соответствует требованиям бюджетного законодательства Российской Федерации и настоящему Положению.</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6. Доработанный проект решения о бюджете поселения со всеми необходимыми документами и материалами представляется в </w:t>
      </w:r>
      <w:r w:rsidRPr="001D151E">
        <w:rPr>
          <w:rStyle w:val="a4"/>
          <w:sz w:val="26"/>
          <w:szCs w:val="26"/>
        </w:rPr>
        <w:t xml:space="preserve">Совет депутатов </w:t>
      </w:r>
      <w:r>
        <w:rPr>
          <w:sz w:val="26"/>
          <w:szCs w:val="26"/>
        </w:rPr>
        <w:t>Новозыковского</w:t>
      </w:r>
      <w:r w:rsidRPr="001D151E">
        <w:rPr>
          <w:rStyle w:val="a4"/>
          <w:sz w:val="26"/>
          <w:szCs w:val="26"/>
        </w:rPr>
        <w:t xml:space="preserve"> сельсовета</w:t>
      </w:r>
      <w:r w:rsidRPr="001D151E">
        <w:rPr>
          <w:sz w:val="26"/>
          <w:szCs w:val="26"/>
        </w:rPr>
        <w:t xml:space="preserve"> в течение 5 дней со дня возврата.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7. Окончательный проект решения о бюджете поселения, внесенный с соблюдением требований настоящего Положения, направляется главой </w:t>
      </w:r>
      <w:r>
        <w:rPr>
          <w:sz w:val="26"/>
          <w:szCs w:val="26"/>
        </w:rPr>
        <w:t>Новозыковского</w:t>
      </w:r>
      <w:r w:rsidRPr="001D151E">
        <w:rPr>
          <w:sz w:val="26"/>
          <w:szCs w:val="26"/>
        </w:rPr>
        <w:t xml:space="preserve"> сельсовета в комиссию по бюджету для подготовки заключения, для внесения предложений.</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8. До принятия проек</w:t>
      </w:r>
      <w:r>
        <w:rPr>
          <w:sz w:val="26"/>
          <w:szCs w:val="26"/>
        </w:rPr>
        <w:t>та решения о бюджете поселения А</w:t>
      </w:r>
      <w:r w:rsidRPr="001D151E">
        <w:rPr>
          <w:sz w:val="26"/>
          <w:szCs w:val="26"/>
        </w:rPr>
        <w:t xml:space="preserve">дминистрация </w:t>
      </w:r>
      <w:r>
        <w:rPr>
          <w:sz w:val="26"/>
          <w:szCs w:val="26"/>
        </w:rPr>
        <w:t>Новозыковского</w:t>
      </w:r>
      <w:r w:rsidRPr="001D151E">
        <w:rPr>
          <w:sz w:val="26"/>
          <w:szCs w:val="26"/>
        </w:rPr>
        <w:t xml:space="preserve"> сельсовета вправе вносить в него изменения, в том числе по результатам обсуждения на комиссии по бюджету.</w:t>
      </w:r>
    </w:p>
    <w:p w:rsidR="00565D07"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b/>
          <w:sz w:val="26"/>
          <w:szCs w:val="26"/>
        </w:rPr>
      </w:pPr>
      <w:r w:rsidRPr="001D151E">
        <w:rPr>
          <w:rStyle w:val="a4"/>
          <w:sz w:val="26"/>
          <w:szCs w:val="26"/>
        </w:rPr>
        <w:t>Статья 15. Публичные слушания по проекту решения о бюджете поселения на очередной финансовый год</w:t>
      </w:r>
      <w:r w:rsidRPr="001D151E">
        <w:rPr>
          <w:sz w:val="26"/>
          <w:szCs w:val="26"/>
        </w:rPr>
        <w:t xml:space="preserve"> </w:t>
      </w:r>
      <w:r w:rsidRPr="001D151E">
        <w:rPr>
          <w:b/>
          <w:sz w:val="26"/>
          <w:szCs w:val="26"/>
        </w:rPr>
        <w:t>и плановый период</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 По проекту решения о бюджете поселения проводятся публичные слушания, в порядке установленном соответствующим положением</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2. Публичные слушания носят открытый характер и проводятся путем обсуждения проекта решения о бюджете поселения. Рекомендации от участников публичных слушаний направляются для рассмотрения в комиссию по бюджету.</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Статья 16. Внесение изменений в решение о бюджете поселения в текущем финансовом году</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Администрация </w:t>
      </w:r>
      <w:r>
        <w:rPr>
          <w:rStyle w:val="a4"/>
          <w:sz w:val="26"/>
          <w:szCs w:val="26"/>
        </w:rPr>
        <w:t>Новозыковского</w:t>
      </w:r>
      <w:r w:rsidRPr="001D151E">
        <w:rPr>
          <w:sz w:val="26"/>
          <w:szCs w:val="26"/>
        </w:rPr>
        <w:t xml:space="preserve"> сельсовета разрабатывает проекты решений о внесении изменений в решение о бюджете поселения, на текущий финансовый год по вопросам, являющимся предметом правового регулирования решения о бюджете поселения.</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lastRenderedPageBreak/>
        <w:t>2. Доходы, фактически полученные при исполнении бюджета поселения сверх утвержденного решением о бюджете поселения общего объема доходов, направляются уполномоченным органом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пределах 5 процентов общего объема бюджетных ассигнований, утвержденных решением о бюджете поселения на их исполнение в текущем финансовом году.</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3. В случае необходимости направить дополнительные доходы на цели, отличные от указанных в части 2 настоящей статьи, либо в случае снижения (роста) ожидаемых поступлений в бюджет поселения, которое может привести к изменению финансирования по сравнению с утвержденным более чем на 10 процентов годовых назначений, глава </w:t>
      </w:r>
      <w:r>
        <w:rPr>
          <w:rStyle w:val="a4"/>
          <w:sz w:val="26"/>
          <w:szCs w:val="26"/>
        </w:rPr>
        <w:t>Новозыковского</w:t>
      </w:r>
      <w:r w:rsidRPr="001D151E">
        <w:rPr>
          <w:sz w:val="26"/>
          <w:szCs w:val="26"/>
        </w:rPr>
        <w:t xml:space="preserve"> сельсовета вносит в </w:t>
      </w:r>
      <w:r w:rsidRPr="001D151E">
        <w:rPr>
          <w:rStyle w:val="a4"/>
          <w:sz w:val="26"/>
          <w:szCs w:val="26"/>
        </w:rPr>
        <w:t xml:space="preserve">Совет депутатов </w:t>
      </w:r>
      <w:r>
        <w:rPr>
          <w:rStyle w:val="a4"/>
          <w:sz w:val="26"/>
          <w:szCs w:val="26"/>
        </w:rPr>
        <w:t>Новозыковского</w:t>
      </w:r>
      <w:r w:rsidRPr="001D151E">
        <w:rPr>
          <w:rStyle w:val="a4"/>
          <w:sz w:val="26"/>
          <w:szCs w:val="26"/>
        </w:rPr>
        <w:t xml:space="preserve"> сельсовета</w:t>
      </w:r>
      <w:r w:rsidRPr="001D151E">
        <w:rPr>
          <w:sz w:val="26"/>
          <w:szCs w:val="26"/>
        </w:rPr>
        <w:t xml:space="preserve"> проект решения о внесении изменений в решение о бюджете поселения со следующими документами и материалами:</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 отчетом об исполнении бюджета поселения за период текущего финансового года, предшествующий месяцу, в течение которого вносится указанный проект Решения;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2) пояснительной запиской с обоснованием предлагаемых изменений в решение о бюджете поселения на текущий финансовый год.</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4. </w:t>
      </w:r>
      <w:r w:rsidRPr="001D151E">
        <w:rPr>
          <w:rStyle w:val="a4"/>
          <w:sz w:val="26"/>
          <w:szCs w:val="26"/>
        </w:rPr>
        <w:t xml:space="preserve">Совет депутатов </w:t>
      </w:r>
      <w:r>
        <w:rPr>
          <w:rStyle w:val="a4"/>
          <w:sz w:val="26"/>
          <w:szCs w:val="26"/>
        </w:rPr>
        <w:t>Новозыковского</w:t>
      </w:r>
      <w:r w:rsidRPr="001D151E">
        <w:rPr>
          <w:rStyle w:val="a4"/>
          <w:sz w:val="26"/>
          <w:szCs w:val="26"/>
        </w:rPr>
        <w:t xml:space="preserve"> сельсовета</w:t>
      </w:r>
      <w:r w:rsidRPr="001D151E">
        <w:rPr>
          <w:sz w:val="26"/>
          <w:szCs w:val="26"/>
        </w:rPr>
        <w:t xml:space="preserve"> рассматривает проект решения о внесении изменений в решение о бюджете поселения во внеочередном порядке в течение 15 рабочих дней со дня его внесения в </w:t>
      </w:r>
      <w:r w:rsidRPr="001D151E">
        <w:rPr>
          <w:rStyle w:val="a4"/>
          <w:sz w:val="26"/>
          <w:szCs w:val="26"/>
        </w:rPr>
        <w:t xml:space="preserve">Совет депутатов </w:t>
      </w:r>
      <w:r>
        <w:rPr>
          <w:rStyle w:val="a4"/>
          <w:sz w:val="26"/>
          <w:szCs w:val="26"/>
        </w:rPr>
        <w:t>Новозыковского</w:t>
      </w:r>
      <w:r w:rsidRPr="001D151E">
        <w:rPr>
          <w:rStyle w:val="a4"/>
          <w:sz w:val="26"/>
          <w:szCs w:val="26"/>
        </w:rPr>
        <w:t xml:space="preserve"> сельсовета</w:t>
      </w:r>
      <w:r w:rsidRPr="001D151E">
        <w:rPr>
          <w:sz w:val="26"/>
          <w:szCs w:val="26"/>
        </w:rPr>
        <w:t>.</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Статья 17. Основы исполнения бюджета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 Исполнение бюджета поселения организуется и осуществляется в соответствии с бюджетным законодательством Российской Федерации.</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 </w:t>
      </w:r>
    </w:p>
    <w:p w:rsidR="00565D07"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Статья 18. Отчетность об исполнении бюджета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 Отчеты об исполнении бюджета поселения готовит уполномоченный орган.</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2. Отчет об исполнении бюджета поселения за первый квартал, полугодие и девять месяцев текущего финансового года утверждаетс</w:t>
      </w:r>
      <w:r>
        <w:rPr>
          <w:sz w:val="26"/>
          <w:szCs w:val="26"/>
        </w:rPr>
        <w:t>я муниципальным правовым актом А</w:t>
      </w:r>
      <w:r w:rsidRPr="001D151E">
        <w:rPr>
          <w:sz w:val="26"/>
          <w:szCs w:val="26"/>
        </w:rPr>
        <w:t xml:space="preserve">дминистрации </w:t>
      </w:r>
      <w:r>
        <w:rPr>
          <w:rStyle w:val="a4"/>
          <w:sz w:val="26"/>
          <w:szCs w:val="26"/>
        </w:rPr>
        <w:t>Новозыковского</w:t>
      </w:r>
      <w:r w:rsidRPr="001D151E">
        <w:rPr>
          <w:sz w:val="26"/>
          <w:szCs w:val="26"/>
        </w:rPr>
        <w:t xml:space="preserve"> сельсовета и направляется в </w:t>
      </w:r>
      <w:r w:rsidRPr="001D151E">
        <w:rPr>
          <w:rStyle w:val="a4"/>
          <w:sz w:val="26"/>
          <w:szCs w:val="26"/>
        </w:rPr>
        <w:t xml:space="preserve">Совет депутатов </w:t>
      </w:r>
      <w:r>
        <w:rPr>
          <w:rStyle w:val="a4"/>
          <w:sz w:val="26"/>
          <w:szCs w:val="26"/>
        </w:rPr>
        <w:t>Новозыковского</w:t>
      </w:r>
      <w:r w:rsidRPr="001D151E">
        <w:rPr>
          <w:rStyle w:val="a4"/>
          <w:sz w:val="26"/>
          <w:szCs w:val="26"/>
        </w:rPr>
        <w:t xml:space="preserve"> сельсовета и </w:t>
      </w:r>
      <w:r w:rsidRPr="001D151E">
        <w:rPr>
          <w:sz w:val="26"/>
          <w:szCs w:val="26"/>
        </w:rPr>
        <w:t>контрольно-счетную комиссию Красногорского района для сведения.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3. Отчет об исполнении бюджета поселения за первый квартал, полугодие и девять месяцев текущего финансового года, направляемый в </w:t>
      </w:r>
      <w:r w:rsidRPr="001D151E">
        <w:rPr>
          <w:rStyle w:val="a4"/>
          <w:sz w:val="26"/>
          <w:szCs w:val="26"/>
        </w:rPr>
        <w:t xml:space="preserve">Совет депутатов </w:t>
      </w:r>
      <w:r>
        <w:rPr>
          <w:rStyle w:val="a4"/>
          <w:sz w:val="26"/>
          <w:szCs w:val="26"/>
        </w:rPr>
        <w:t>Новозыковского</w:t>
      </w:r>
      <w:r w:rsidRPr="001D151E">
        <w:rPr>
          <w:rStyle w:val="a4"/>
          <w:sz w:val="26"/>
          <w:szCs w:val="26"/>
        </w:rPr>
        <w:t xml:space="preserve"> сельсовета и </w:t>
      </w:r>
      <w:r w:rsidRPr="001D151E">
        <w:rPr>
          <w:sz w:val="26"/>
          <w:szCs w:val="26"/>
        </w:rPr>
        <w:t xml:space="preserve">контрольно-счетную комиссию </w:t>
      </w:r>
      <w:r w:rsidRPr="001D151E">
        <w:rPr>
          <w:rStyle w:val="a4"/>
          <w:sz w:val="26"/>
          <w:szCs w:val="26"/>
        </w:rPr>
        <w:t>Красногорского района</w:t>
      </w:r>
      <w:r w:rsidRPr="001D151E">
        <w:rPr>
          <w:sz w:val="26"/>
          <w:szCs w:val="26"/>
        </w:rPr>
        <w:t>, должен содержать информацию:</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2) о предоставлении межбюджетных трансфертов в разрезе муниципальных образований;</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lastRenderedPageBreak/>
        <w:t>4. Одновременно с ежеквартальными отчетами об исполнении бюджета поселения за первый квартал, полугодие и девять месяцев текущего финансового года представляется следующая информация: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 о расходовании резервного фонда;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2) об объеме и структуре муниципального долга </w:t>
      </w:r>
      <w:r>
        <w:rPr>
          <w:rStyle w:val="a4"/>
          <w:sz w:val="26"/>
          <w:szCs w:val="26"/>
        </w:rPr>
        <w:t>Новозыковского</w:t>
      </w:r>
      <w:r w:rsidRPr="001D151E">
        <w:rPr>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3) о предоставленных муниципальных гарантиях </w:t>
      </w:r>
      <w:r>
        <w:rPr>
          <w:rStyle w:val="a4"/>
          <w:sz w:val="26"/>
          <w:szCs w:val="26"/>
        </w:rPr>
        <w:t>Новозыковского</w:t>
      </w:r>
      <w:r w:rsidRPr="001D151E">
        <w:rPr>
          <w:sz w:val="26"/>
          <w:szCs w:val="26"/>
        </w:rPr>
        <w:t xml:space="preserve"> сельсовета.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Статья 19. Порядок проведения внешней проверки годовых отчетов об исполнении бюджета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Администрация </w:t>
      </w:r>
      <w:r>
        <w:rPr>
          <w:rStyle w:val="a4"/>
          <w:sz w:val="26"/>
          <w:szCs w:val="26"/>
        </w:rPr>
        <w:t>Новозыковского</w:t>
      </w:r>
      <w:r w:rsidRPr="001D151E">
        <w:rPr>
          <w:sz w:val="26"/>
          <w:szCs w:val="26"/>
        </w:rPr>
        <w:t xml:space="preserve"> сельсовета не позднее 1 апреля текущего года представляет отчеты об исполнении бюджета поселения за отчетный финансовый год в контрольно-счетную комиссию Красногорского района для подготовки заключений.</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2. Подготовка заключений проводится в срок, не превышающий один месяц.</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3. Контрольно-счетная комиссия Красногорского района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4. Заключение на годовой отчет об исполнении бюджета поселения представляется контрольно-счетной комиссией Красногорского района в </w:t>
      </w:r>
      <w:r w:rsidRPr="001D151E">
        <w:rPr>
          <w:rStyle w:val="a4"/>
          <w:sz w:val="26"/>
          <w:szCs w:val="26"/>
        </w:rPr>
        <w:t xml:space="preserve">Совет депутатов </w:t>
      </w:r>
      <w:r>
        <w:rPr>
          <w:rStyle w:val="a4"/>
          <w:sz w:val="26"/>
          <w:szCs w:val="26"/>
        </w:rPr>
        <w:t>Новозыковского</w:t>
      </w:r>
      <w:r w:rsidRPr="001D151E">
        <w:rPr>
          <w:rStyle w:val="a4"/>
          <w:sz w:val="26"/>
          <w:szCs w:val="26"/>
        </w:rPr>
        <w:t xml:space="preserve"> сельсовета</w:t>
      </w:r>
      <w:r w:rsidRPr="001D151E">
        <w:rPr>
          <w:sz w:val="26"/>
          <w:szCs w:val="26"/>
        </w:rPr>
        <w:t xml:space="preserve"> с одновременным направлением в</w:t>
      </w:r>
      <w:r>
        <w:rPr>
          <w:sz w:val="26"/>
          <w:szCs w:val="26"/>
        </w:rPr>
        <w:t xml:space="preserve"> А</w:t>
      </w:r>
      <w:r w:rsidRPr="001D151E">
        <w:rPr>
          <w:sz w:val="26"/>
          <w:szCs w:val="26"/>
        </w:rPr>
        <w:t xml:space="preserve">дминистрацию </w:t>
      </w:r>
      <w:r>
        <w:rPr>
          <w:rStyle w:val="a4"/>
          <w:sz w:val="26"/>
          <w:szCs w:val="26"/>
        </w:rPr>
        <w:t>Новозыковского</w:t>
      </w:r>
      <w:r w:rsidRPr="001D151E">
        <w:rPr>
          <w:sz w:val="26"/>
          <w:szCs w:val="26"/>
        </w:rPr>
        <w:t xml:space="preserve"> сельсовета.</w:t>
      </w:r>
    </w:p>
    <w:p w:rsidR="00565D07"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Статья 20. Порядок представления, рассмотрения и утверждения годового отчета об исполнении бюджета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1. Глава </w:t>
      </w:r>
      <w:r>
        <w:rPr>
          <w:rStyle w:val="a4"/>
          <w:sz w:val="26"/>
          <w:szCs w:val="26"/>
        </w:rPr>
        <w:t>Новозыковского</w:t>
      </w:r>
      <w:r w:rsidRPr="001D151E">
        <w:rPr>
          <w:sz w:val="26"/>
          <w:szCs w:val="26"/>
        </w:rPr>
        <w:t xml:space="preserve"> сельсовета не позднее 1 мая текущего года, вносит в </w:t>
      </w:r>
      <w:r w:rsidRPr="001D151E">
        <w:rPr>
          <w:rStyle w:val="a4"/>
          <w:sz w:val="26"/>
          <w:szCs w:val="26"/>
        </w:rPr>
        <w:t>Совет депутатов Красногорского сельсовета</w:t>
      </w:r>
      <w:r w:rsidRPr="001D151E">
        <w:rPr>
          <w:sz w:val="26"/>
          <w:szCs w:val="26"/>
        </w:rPr>
        <w:t xml:space="preserve"> отчет об исполнении бюджета поселения за отчетный финансовый год.</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2. Одновременно с отчетом об исполнении бюджета поселения за отчетный финансовый год глава </w:t>
      </w:r>
      <w:r>
        <w:rPr>
          <w:rStyle w:val="a4"/>
          <w:sz w:val="26"/>
          <w:szCs w:val="26"/>
        </w:rPr>
        <w:t>Новозыковского</w:t>
      </w:r>
      <w:r w:rsidRPr="001D151E">
        <w:rPr>
          <w:sz w:val="26"/>
          <w:szCs w:val="26"/>
        </w:rPr>
        <w:t xml:space="preserve"> сельсовета вносит в </w:t>
      </w:r>
      <w:r w:rsidRPr="001D151E">
        <w:rPr>
          <w:rStyle w:val="a4"/>
          <w:sz w:val="26"/>
          <w:szCs w:val="26"/>
        </w:rPr>
        <w:t xml:space="preserve">Совет депутатов </w:t>
      </w:r>
      <w:r>
        <w:rPr>
          <w:rStyle w:val="a4"/>
          <w:sz w:val="26"/>
          <w:szCs w:val="26"/>
        </w:rPr>
        <w:t>Новозыковского</w:t>
      </w:r>
      <w:r w:rsidRPr="001D151E">
        <w:rPr>
          <w:rStyle w:val="a4"/>
          <w:sz w:val="26"/>
          <w:szCs w:val="26"/>
        </w:rPr>
        <w:t xml:space="preserve"> сельсовета</w:t>
      </w:r>
      <w:r w:rsidRPr="001D151E">
        <w:rPr>
          <w:sz w:val="26"/>
          <w:szCs w:val="26"/>
        </w:rPr>
        <w:t xml:space="preserve"> проект решения об исполнении бюджета поселения за отчетный финансовый год.</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3. Решением об исполнении бюджета поселения утверждается отчет об исполнении бюджета поселения муниципального образования </w:t>
      </w:r>
      <w:r>
        <w:rPr>
          <w:rStyle w:val="a4"/>
          <w:sz w:val="26"/>
          <w:szCs w:val="26"/>
        </w:rPr>
        <w:t>Новозыковский</w:t>
      </w:r>
      <w:r w:rsidRPr="001D151E">
        <w:rPr>
          <w:sz w:val="26"/>
          <w:szCs w:val="26"/>
        </w:rPr>
        <w:t xml:space="preserve"> сельсовет за отчетный финансовый год с указанием общего объема доходов, расходов и дефицита (</w:t>
      </w:r>
      <w:proofErr w:type="spellStart"/>
      <w:r w:rsidRPr="001D151E">
        <w:rPr>
          <w:sz w:val="26"/>
          <w:szCs w:val="26"/>
        </w:rPr>
        <w:t>профицита</w:t>
      </w:r>
      <w:proofErr w:type="spellEnd"/>
      <w:r w:rsidRPr="001D151E">
        <w:rPr>
          <w:sz w:val="26"/>
          <w:szCs w:val="26"/>
        </w:rPr>
        <w:t>) бюджета поселения.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4. Одновременно с отчетом об исполнении бюджета поселения за отчетный финансовый год представляются:</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1) отчет об использовании резервного фонда;</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2) отчет о состоянии муниципального долга </w:t>
      </w:r>
      <w:r>
        <w:rPr>
          <w:rStyle w:val="a4"/>
          <w:sz w:val="26"/>
          <w:szCs w:val="26"/>
        </w:rPr>
        <w:t>Новозыковского</w:t>
      </w:r>
      <w:r w:rsidRPr="001D151E">
        <w:rPr>
          <w:sz w:val="26"/>
          <w:szCs w:val="26"/>
        </w:rPr>
        <w:t xml:space="preserve"> сельсовета на начало и конец отчетного финансового года;</w:t>
      </w: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3) пояснительная записка,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6. По отчету об исполнении бюджета поселения за отчетный финансовый год проводятся публичные слушания. Отчет об исполнении бюджета поселения за отчетный финансовый год</w:t>
      </w:r>
      <w:r>
        <w:rPr>
          <w:sz w:val="26"/>
          <w:szCs w:val="26"/>
        </w:rPr>
        <w:t xml:space="preserve"> официально обнародуется</w:t>
      </w:r>
      <w:r w:rsidRPr="001D151E">
        <w:rPr>
          <w:sz w:val="26"/>
          <w:szCs w:val="26"/>
        </w:rPr>
        <w:t xml:space="preserve"> </w:t>
      </w:r>
      <w:r>
        <w:rPr>
          <w:sz w:val="26"/>
          <w:szCs w:val="26"/>
        </w:rPr>
        <w:t xml:space="preserve">на информационном стенде Администрации сельсовета </w:t>
      </w:r>
      <w:r w:rsidRPr="001D151E">
        <w:rPr>
          <w:sz w:val="26"/>
          <w:szCs w:val="26"/>
        </w:rPr>
        <w:t xml:space="preserve">и направляется в </w:t>
      </w:r>
      <w:r w:rsidRPr="001D151E">
        <w:rPr>
          <w:rStyle w:val="a4"/>
          <w:sz w:val="26"/>
          <w:szCs w:val="26"/>
        </w:rPr>
        <w:t xml:space="preserve">Совет депутатов </w:t>
      </w:r>
      <w:r>
        <w:rPr>
          <w:rStyle w:val="a4"/>
          <w:sz w:val="26"/>
          <w:szCs w:val="26"/>
        </w:rPr>
        <w:t>Новозыковского</w:t>
      </w:r>
      <w:r w:rsidRPr="001D151E">
        <w:rPr>
          <w:rStyle w:val="a4"/>
          <w:sz w:val="26"/>
          <w:szCs w:val="26"/>
        </w:rPr>
        <w:t xml:space="preserve"> </w:t>
      </w:r>
      <w:r w:rsidRPr="001D151E">
        <w:rPr>
          <w:rStyle w:val="a4"/>
          <w:sz w:val="26"/>
          <w:szCs w:val="26"/>
        </w:rPr>
        <w:lastRenderedPageBreak/>
        <w:t>сельсовета</w:t>
      </w:r>
      <w:r w:rsidRPr="001D151E">
        <w:rPr>
          <w:sz w:val="26"/>
          <w:szCs w:val="26"/>
        </w:rPr>
        <w:t>. Публичные слушания носят открытый характер и проводятся путем обсуждения отчета об исполнении бюджета поселения за отчетный финансовый год.</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r w:rsidRPr="001D151E">
        <w:rPr>
          <w:sz w:val="26"/>
          <w:szCs w:val="26"/>
        </w:rPr>
        <w:t xml:space="preserve">7. Совет депутатов </w:t>
      </w:r>
      <w:r>
        <w:rPr>
          <w:rStyle w:val="a4"/>
          <w:sz w:val="26"/>
          <w:szCs w:val="26"/>
        </w:rPr>
        <w:t>Новозыковского</w:t>
      </w:r>
      <w:r w:rsidRPr="001D151E">
        <w:rPr>
          <w:sz w:val="26"/>
          <w:szCs w:val="26"/>
        </w:rPr>
        <w:t xml:space="preserve"> сельсовета рассматривает проект Решения об исполнении бюджета поселения в течение одного месяца после получения заключения  контрольно-счетной комиссии Красногорского района по итогам внешней проверки годового отчета об исполнении бюджета поселения, проведенной в соответствии со статьей 19 настоящего Положения.</w:t>
      </w:r>
    </w:p>
    <w:p w:rsidR="00565D07" w:rsidRPr="001D151E" w:rsidRDefault="00565D07" w:rsidP="00565D07">
      <w:pPr>
        <w:suppressLineNumbers/>
        <w:tabs>
          <w:tab w:val="left" w:pos="993"/>
        </w:tabs>
        <w:suppressAutoHyphens/>
        <w:autoSpaceDE w:val="0"/>
        <w:autoSpaceDN w:val="0"/>
        <w:adjustRightInd w:val="0"/>
        <w:ind w:firstLine="709"/>
        <w:contextualSpacing/>
        <w:jc w:val="both"/>
        <w:rPr>
          <w:bCs/>
          <w:sz w:val="26"/>
          <w:szCs w:val="26"/>
        </w:rPr>
      </w:pPr>
      <w:r w:rsidRPr="001D151E">
        <w:rPr>
          <w:sz w:val="26"/>
          <w:szCs w:val="26"/>
        </w:rPr>
        <w:t xml:space="preserve">8. </w:t>
      </w:r>
      <w:r w:rsidRPr="001D151E">
        <w:rPr>
          <w:bCs/>
          <w:sz w:val="26"/>
          <w:szCs w:val="26"/>
        </w:rPr>
        <w:t>По результатам рассмотрения годового отчета об исполнении бюджета поселения</w:t>
      </w:r>
      <w:r w:rsidRPr="001D151E">
        <w:rPr>
          <w:b/>
          <w:bCs/>
          <w:sz w:val="26"/>
          <w:szCs w:val="26"/>
        </w:rPr>
        <w:t xml:space="preserve"> </w:t>
      </w:r>
      <w:r w:rsidRPr="001D151E">
        <w:rPr>
          <w:rStyle w:val="a4"/>
          <w:sz w:val="26"/>
          <w:szCs w:val="26"/>
        </w:rPr>
        <w:t xml:space="preserve">Совет депутатов </w:t>
      </w:r>
      <w:r>
        <w:rPr>
          <w:rStyle w:val="a4"/>
          <w:sz w:val="26"/>
          <w:szCs w:val="26"/>
        </w:rPr>
        <w:t>Новозыковского</w:t>
      </w:r>
      <w:r w:rsidRPr="001D151E">
        <w:rPr>
          <w:rStyle w:val="a4"/>
          <w:sz w:val="26"/>
          <w:szCs w:val="26"/>
        </w:rPr>
        <w:t xml:space="preserve"> сельсовета</w:t>
      </w:r>
      <w:r w:rsidRPr="001D151E">
        <w:rPr>
          <w:bCs/>
          <w:sz w:val="26"/>
          <w:szCs w:val="26"/>
        </w:rPr>
        <w:t xml:space="preserve"> принимает решение об утверждении либо отклонении решения об исполнении бюджета поселения.</w:t>
      </w:r>
    </w:p>
    <w:p w:rsidR="00565D07" w:rsidRPr="001D151E" w:rsidRDefault="00565D07" w:rsidP="00565D07">
      <w:pPr>
        <w:suppressLineNumbers/>
        <w:tabs>
          <w:tab w:val="left" w:pos="993"/>
        </w:tabs>
        <w:suppressAutoHyphens/>
        <w:autoSpaceDE w:val="0"/>
        <w:autoSpaceDN w:val="0"/>
        <w:adjustRightInd w:val="0"/>
        <w:ind w:firstLine="709"/>
        <w:contextualSpacing/>
        <w:jc w:val="both"/>
        <w:rPr>
          <w:rStyle w:val="a4"/>
          <w:b w:val="0"/>
          <w:sz w:val="26"/>
          <w:szCs w:val="26"/>
        </w:rPr>
      </w:pPr>
      <w:r w:rsidRPr="001D151E">
        <w:rPr>
          <w:bCs/>
          <w:sz w:val="26"/>
          <w:szCs w:val="26"/>
        </w:rPr>
        <w:t xml:space="preserve">В случае отклонения </w:t>
      </w:r>
      <w:r w:rsidRPr="001D151E">
        <w:rPr>
          <w:rStyle w:val="a4"/>
          <w:sz w:val="26"/>
          <w:szCs w:val="26"/>
        </w:rPr>
        <w:t xml:space="preserve">Советом депутатов </w:t>
      </w:r>
      <w:r>
        <w:rPr>
          <w:rStyle w:val="a4"/>
          <w:sz w:val="26"/>
          <w:szCs w:val="26"/>
        </w:rPr>
        <w:t>Новозыковского</w:t>
      </w:r>
      <w:r w:rsidRPr="001D151E">
        <w:rPr>
          <w:rStyle w:val="a4"/>
          <w:sz w:val="26"/>
          <w:szCs w:val="26"/>
        </w:rPr>
        <w:t xml:space="preserve"> сельсовета</w:t>
      </w:r>
      <w:r w:rsidRPr="001D151E">
        <w:rPr>
          <w:bCs/>
          <w:sz w:val="26"/>
          <w:szCs w:val="26"/>
        </w:rPr>
        <w:t xml:space="preserve">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rStyle w:val="a4"/>
          <w:sz w:val="26"/>
          <w:szCs w:val="26"/>
        </w:rPr>
      </w:pPr>
      <w:r w:rsidRPr="001D151E">
        <w:rPr>
          <w:rStyle w:val="a4"/>
          <w:sz w:val="26"/>
          <w:szCs w:val="26"/>
        </w:rPr>
        <w:t>Статья 21. Муниципальный финансовый контроль</w:t>
      </w:r>
    </w:p>
    <w:p w:rsidR="00565D07" w:rsidRPr="001D151E" w:rsidRDefault="00565D07" w:rsidP="00565D07">
      <w:pPr>
        <w:pStyle w:val="a3"/>
        <w:suppressLineNumbers/>
        <w:tabs>
          <w:tab w:val="left" w:pos="993"/>
        </w:tabs>
        <w:suppressAutoHyphens/>
        <w:spacing w:before="0" w:beforeAutospacing="0" w:after="0" w:afterAutospacing="0"/>
        <w:ind w:firstLine="709"/>
        <w:contextualSpacing/>
        <w:jc w:val="both"/>
        <w:rPr>
          <w:sz w:val="26"/>
          <w:szCs w:val="26"/>
        </w:rPr>
      </w:pPr>
    </w:p>
    <w:p w:rsidR="00565D07" w:rsidRPr="001D151E" w:rsidRDefault="00565D07" w:rsidP="00565D07">
      <w:pPr>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1.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565D07" w:rsidRPr="001D151E" w:rsidRDefault="00565D07" w:rsidP="00565D07">
      <w:pPr>
        <w:widowControl w:val="0"/>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 xml:space="preserve">2. Внешний муниципальный финансовый контроль осуществляется контрольно-счетной комиссией Красногорского района. При осуществлении муниципального финансового контроля контрольно-счетная комиссия Красногорского района реализует свои полномочия в соответствии с законодательством Российской Федерации, Алтайского края и решениями Совета депутатов </w:t>
      </w:r>
      <w:r>
        <w:rPr>
          <w:rStyle w:val="a4"/>
          <w:sz w:val="26"/>
          <w:szCs w:val="26"/>
        </w:rPr>
        <w:t>Новозыковского</w:t>
      </w:r>
      <w:r w:rsidRPr="001D151E">
        <w:rPr>
          <w:sz w:val="26"/>
          <w:szCs w:val="26"/>
        </w:rPr>
        <w:t xml:space="preserve"> сельсовета</w:t>
      </w:r>
    </w:p>
    <w:p w:rsidR="00565D07" w:rsidRPr="001D151E" w:rsidRDefault="00565D07" w:rsidP="00565D07">
      <w:pPr>
        <w:widowControl w:val="0"/>
        <w:suppressLineNumbers/>
        <w:tabs>
          <w:tab w:val="left" w:pos="993"/>
        </w:tabs>
        <w:suppressAutoHyphens/>
        <w:autoSpaceDE w:val="0"/>
        <w:autoSpaceDN w:val="0"/>
        <w:adjustRightInd w:val="0"/>
        <w:ind w:firstLine="709"/>
        <w:contextualSpacing/>
        <w:jc w:val="both"/>
        <w:rPr>
          <w:sz w:val="26"/>
          <w:szCs w:val="26"/>
        </w:rPr>
      </w:pPr>
      <w:r w:rsidRPr="001D151E">
        <w:rPr>
          <w:sz w:val="26"/>
          <w:szCs w:val="26"/>
        </w:rPr>
        <w:t xml:space="preserve">3. Внутренний муниципальный финансовый контроль осуществляется уполномоченным органом. </w:t>
      </w:r>
    </w:p>
    <w:p w:rsidR="00E27819" w:rsidRDefault="00E27819"/>
    <w:sectPr w:rsidR="00E27819" w:rsidSect="00565D07">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660F2"/>
    <w:multiLevelType w:val="hybridMultilevel"/>
    <w:tmpl w:val="03369B3C"/>
    <w:lvl w:ilvl="0" w:tplc="4222A12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6656EC"/>
    <w:multiLevelType w:val="hybridMultilevel"/>
    <w:tmpl w:val="CC8EEC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65D07"/>
    <w:rsid w:val="00565D07"/>
    <w:rsid w:val="00E27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65D07"/>
    <w:pPr>
      <w:spacing w:before="100" w:beforeAutospacing="1" w:after="100" w:afterAutospacing="1"/>
    </w:pPr>
  </w:style>
  <w:style w:type="character" w:styleId="a4">
    <w:name w:val="Strong"/>
    <w:qFormat/>
    <w:rsid w:val="00565D07"/>
    <w:rPr>
      <w:b/>
      <w:bCs/>
    </w:rPr>
  </w:style>
  <w:style w:type="paragraph" w:styleId="a5">
    <w:name w:val="header"/>
    <w:basedOn w:val="a"/>
    <w:link w:val="a6"/>
    <w:rsid w:val="00565D07"/>
    <w:pPr>
      <w:tabs>
        <w:tab w:val="center" w:pos="4153"/>
        <w:tab w:val="right" w:pos="8306"/>
      </w:tabs>
      <w:ind w:firstLine="720"/>
      <w:jc w:val="both"/>
    </w:pPr>
    <w:rPr>
      <w:sz w:val="28"/>
      <w:szCs w:val="20"/>
    </w:rPr>
  </w:style>
  <w:style w:type="character" w:customStyle="1" w:styleId="a6">
    <w:name w:val="Верхний колонтитул Знак"/>
    <w:basedOn w:val="a0"/>
    <w:link w:val="a5"/>
    <w:rsid w:val="00565D07"/>
    <w:rPr>
      <w:rFonts w:ascii="Times New Roman" w:eastAsia="Times New Roman" w:hAnsi="Times New Roman" w:cs="Times New Roman"/>
      <w:sz w:val="28"/>
      <w:szCs w:val="20"/>
      <w:lang w:eastAsia="ru-RU"/>
    </w:rPr>
  </w:style>
  <w:style w:type="paragraph" w:styleId="a7">
    <w:name w:val="No Spacing"/>
    <w:uiPriority w:val="1"/>
    <w:qFormat/>
    <w:rsid w:val="00565D0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4621</Words>
  <Characters>26341</Characters>
  <Application>Microsoft Office Word</Application>
  <DocSecurity>0</DocSecurity>
  <Lines>219</Lines>
  <Paragraphs>61</Paragraphs>
  <ScaleCrop>false</ScaleCrop>
  <Company>Microsoft</Company>
  <LinksUpToDate>false</LinksUpToDate>
  <CharactersWithSpaces>30901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2023-11-24T04:35:00Z</dcterms:created>
  <dcterms:modified xsi:type="dcterms:W3CDTF">2023-11-24T04:39:00Z</dcterms:modified>
</cp:coreProperties>
</file>