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03" w:rsidRDefault="00184403" w:rsidP="000B617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403">
        <w:rPr>
          <w:rFonts w:ascii="Times New Roman" w:eastAsia="Times New Roman" w:hAnsi="Times New Roman" w:cs="Arial"/>
          <w:b/>
          <w:bCs/>
          <w:sz w:val="28"/>
          <w:szCs w:val="28"/>
          <w:lang w:eastAsia="x-none"/>
        </w:rPr>
        <w:t>СОВЕТ ДЕПУТАТОВ НОВОЗЫКОВСКОГО СЕЛЬСОВЕТА КРАСНОГОРСКОГО РАЙОНА АЛТАЙСКОГО КРАЯ</w:t>
      </w:r>
      <w:bookmarkStart w:id="0" w:name="_GoBack"/>
      <w:bookmarkEnd w:id="0"/>
    </w:p>
    <w:p w:rsidR="00184403" w:rsidRDefault="00184403" w:rsidP="000B617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175" w:rsidRPr="00ED224A" w:rsidRDefault="000B6175" w:rsidP="000B617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B6175" w:rsidRPr="00ED224A" w:rsidRDefault="000B6175" w:rsidP="000B6175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6175" w:rsidRPr="00ED224A" w:rsidRDefault="000B6175" w:rsidP="000B6175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02.07.2025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село</w:t>
      </w:r>
      <w:r w:rsidRPr="00ED22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Новозыково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</w:p>
    <w:p w:rsidR="000B6175" w:rsidRPr="00ED224A" w:rsidRDefault="000B6175" w:rsidP="000B6175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0B6175" w:rsidRPr="00ED224A" w:rsidTr="007B3374">
        <w:trPr>
          <w:trHeight w:val="17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B6175" w:rsidRPr="00ED224A" w:rsidRDefault="000B6175" w:rsidP="007B33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 муниципального образования сельское поселение Новозыковский сельсовет Красногорского района Алтайского края</w:t>
            </w:r>
          </w:p>
          <w:p w:rsidR="000B6175" w:rsidRPr="00ED224A" w:rsidRDefault="000B6175" w:rsidP="007B3374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ED224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Новозыковский сельсовет Красногорского района Алтайского края в соответствие с действующим законодательством, руководствуясь статьёй 23 </w:t>
      </w:r>
      <w:r w:rsidRPr="00ED224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РЕШИЛ:</w:t>
      </w: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сельское поселение Новозыковский сельсовет Красногорского района Алтайского края, принятый решением Совета депутатов Новозыковского сельсовета Красногорского района Алтайского края от 29 мая 2024 года № 16, следующие изменения и дополнения:</w:t>
      </w:r>
    </w:p>
    <w:p w:rsidR="000B6175" w:rsidRPr="00ED224A" w:rsidRDefault="000B6175" w:rsidP="000B6175">
      <w:pPr>
        <w:keepNext/>
        <w:tabs>
          <w:tab w:val="left" w:pos="7371"/>
        </w:tabs>
        <w:ind w:firstLine="70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1) стат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ью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изложить в следующей редакции: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ED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ED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поселения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вопросам местного значения поселения относятся: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0B6175" w:rsidRPr="00ED224A" w:rsidRDefault="000B6175" w:rsidP="000B6175">
      <w:pPr>
        <w:shd w:val="clear" w:color="auto" w:fill="FFFFFF"/>
        <w:autoSpaceDE w:val="0"/>
        <w:autoSpaceDN w:val="0"/>
        <w:adjustRightInd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B6175" w:rsidRPr="00ED224A" w:rsidRDefault="000B6175" w:rsidP="000B6175">
      <w:pPr>
        <w:shd w:val="clear" w:color="auto" w:fill="FFFFFF"/>
        <w:autoSpaceDE w:val="0"/>
        <w:autoSpaceDN w:val="0"/>
        <w:adjustRightInd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14)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ED22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</w:t>
      </w:r>
      <w:r w:rsidRPr="00ED22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0B6175" w:rsidRPr="00ED224A" w:rsidRDefault="000B6175" w:rsidP="000B6175">
      <w:pPr>
        <w:tabs>
          <w:tab w:val="left" w:pos="7371"/>
        </w:tabs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9 изложить в следующей редакции: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9. Сход граждан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Сход граждан может проводиться в случаях, предусмотренных Федеральным законом от 20 марта 2025 года № 33-ФЗ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0B6175" w:rsidRPr="00ED224A" w:rsidRDefault="000B6175" w:rsidP="000B61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:rsidR="000B6175" w:rsidRPr="00ED224A" w:rsidRDefault="000B6175" w:rsidP="000B61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статью 26 изложить в следующей редакции: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26. Правовой статус депутата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Депутаты осуществляют свои полномочия на непостоянной основе.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ED224A">
        <w:rPr>
          <w:rFonts w:ascii="Times New Roman" w:eastAsia="Calibri" w:hAnsi="Times New Roman" w:cs="Times New Roman"/>
          <w:sz w:val="28"/>
          <w:szCs w:val="28"/>
          <w:lang w:eastAsia="ru-RU"/>
        </w:rPr>
        <w:t>гарантируется сохранение места работы (должности) на период, который составляет в совокупности 3 рабочих дня в месяц.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Депутат обязан: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отсутствии уважительных причин лично участвовать в каждой сессии;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правила депутатской этики, установленные Советом депутатов;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установленные Советом депутатов правила публичных выступлений;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добросовестно выполнять поручения Совета депутатов и его органов, данные в пределах их компетенции;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проводить личный прием граждан не реже одного раза в месяц.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Осуществляя свои полномочия, депутат имеет право: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пользоваться иными правами в соответствии с федеральными законами, законами Алтайского края и настоящим Уставом.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Депутат должен соблюдать ограничения, предусмотренные статьей 28 Федерального закона от 20 марта 2025 года № 33-ФЗ.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 марта 2025 года № 33-ФЗ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Полномочия депутата прекращаются досрочно в случае: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признания судом недееспособным или ограниченно дееспособным;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признания судом безвестно отсутствующим или объявления умершим;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вступления в отношении его в законную силу обвинительного приговора суда;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выезда за пределы Российской Федерации на постоянное место жительства;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досрочного прекращения полномочий Совета депутатов;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призыва на военную службу или направления на заменяющую ее альтернативную гражданскую службу;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приобретения им статуса иностранного агента;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отсутствия депутата без уважительных причин на всех сессиях Совета депутатов в течение шести месяцев подряд;</w:t>
      </w:r>
    </w:p>
    <w:p w:rsidR="000B6175" w:rsidRPr="00ED224A" w:rsidRDefault="000B6175" w:rsidP="000B6175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иных случаях, установленных Федеральным законом от 20 марта 2025 года № 33-ФЗ и иными федеральными законами.</w:t>
      </w:r>
    </w:p>
    <w:p w:rsidR="000B6175" w:rsidRPr="00ED224A" w:rsidRDefault="000B6175" w:rsidP="000B6175">
      <w:pPr>
        <w:tabs>
          <w:tab w:val="left" w:pos="7371"/>
        </w:tabs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основания.»;</w:t>
      </w:r>
    </w:p>
    <w:p w:rsidR="000B6175" w:rsidRPr="00ED224A" w:rsidRDefault="000B6175" w:rsidP="000B6175">
      <w:pPr>
        <w:tabs>
          <w:tab w:val="left" w:pos="7371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75" w:rsidRPr="00ED224A" w:rsidRDefault="000B6175" w:rsidP="000B6175">
      <w:pPr>
        <w:keepNext/>
        <w:tabs>
          <w:tab w:val="left" w:pos="-284"/>
        </w:tabs>
        <w:ind w:firstLine="70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4) статью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33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изложить в следующей редакции: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0B6175" w:rsidRPr="00ED224A" w:rsidRDefault="000B6175" w:rsidP="000B6175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224A">
        <w:rPr>
          <w:rFonts w:ascii="Times New Roman" w:eastAsia="Calibri" w:hAnsi="Times New Roman" w:cs="Times New Roman"/>
          <w:sz w:val="28"/>
          <w:szCs w:val="28"/>
        </w:rPr>
        <w:t>«</w:t>
      </w:r>
      <w:r w:rsidRPr="00ED22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33. Досрочное прекращение полномочий главы сельсовета</w:t>
      </w:r>
    </w:p>
    <w:p w:rsidR="000B6175" w:rsidRPr="00ED224A" w:rsidRDefault="000B6175" w:rsidP="000B61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 главы сельсовета прекращаются досрочно в случае: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судом недееспособным или ограниченно дееспособным;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судом безвестно отсутствующим или объявление умершим;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вступление в отношении его в законную силу обвинительного приговора суда;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 за пределы Российской Федерации на постоянное место жительства;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призыв на военную службу или направление на заменяющую ее альтернативную гражданскую службу;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приобретение статуса иностранного агента;</w:t>
      </w:r>
    </w:p>
    <w:p w:rsidR="000B6175" w:rsidRPr="00ED224A" w:rsidRDefault="000B6175" w:rsidP="000B61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утрата доверия Президента Российской Федерации;</w:t>
      </w:r>
    </w:p>
    <w:p w:rsidR="000B6175" w:rsidRPr="00ED224A" w:rsidRDefault="000B6175" w:rsidP="000B61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27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удаление в отставку;</w:t>
      </w:r>
    </w:p>
    <w:p w:rsidR="000B6175" w:rsidRPr="00ED224A" w:rsidRDefault="000B6175" w:rsidP="000B61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28"/>
      <w:bookmarkEnd w:id="1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отрешение от должности;</w:t>
      </w:r>
    </w:p>
    <w:p w:rsidR="000B6175" w:rsidRPr="00ED224A" w:rsidRDefault="000B6175" w:rsidP="000B61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129"/>
      <w:bookmarkEnd w:id="2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установленная в судебном порядке стойкая неспособность по состоянию здоровья осуществлять полномочия главы сельсовета;</w:t>
      </w:r>
    </w:p>
    <w:p w:rsidR="000B6175" w:rsidRPr="00ED224A" w:rsidRDefault="000B6175" w:rsidP="000B61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30"/>
      <w:bookmarkEnd w:id="3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преобразование поселения, осуществляемое в соответствии с частями 6 и 7 статьи 12 Федерального закона от 20 марта 2025 года № 33-ФЗ;</w:t>
      </w:r>
    </w:p>
    <w:p w:rsidR="000B6175" w:rsidRPr="00ED224A" w:rsidRDefault="000B6175" w:rsidP="000B617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31"/>
      <w:bookmarkEnd w:id="4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15) увеличение численности избирателей поселения более чем на 25 процентов;</w:t>
      </w:r>
    </w:p>
    <w:bookmarkEnd w:id="5"/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16)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:rsidR="000B6175" w:rsidRPr="00ED224A" w:rsidRDefault="000B6175" w:rsidP="000B6175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главы сельсовета в случаях, предусмотренных пунктами 1, 3-8</w:t>
      </w:r>
      <w:r w:rsidRPr="00ED22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13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настоящей статьи, прекращаются со дня наступления оснований, предусмотренных в данных пунктах, о чем на ближайшем заседании принимается соответствующее решение Совета депутатов.</w:t>
      </w:r>
    </w:p>
    <w:p w:rsidR="000B6175" w:rsidRPr="00ED224A" w:rsidRDefault="000B6175" w:rsidP="000B6175">
      <w:pPr>
        <w:widowControl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Полномочия главы сельсовета в случаях, предусмотренных пунктами 2, 9</w:t>
      </w:r>
      <w:r w:rsidRPr="00ED224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, 11</w:t>
      </w:r>
      <w:r w:rsidRPr="00ED22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ED224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или удалении в отставку</w:t>
      </w:r>
      <w:r w:rsidRPr="00ED22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главы сельсовета.</w:t>
      </w:r>
    </w:p>
    <w:p w:rsidR="000B6175" w:rsidRPr="00ED224A" w:rsidRDefault="000B6175" w:rsidP="000B6175">
      <w:pPr>
        <w:widowControl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Полномочия главы сельсовета в случае, предусмотренном пунктом 12 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0B6175" w:rsidRPr="00ED224A" w:rsidRDefault="000B6175" w:rsidP="000B6175">
      <w:pPr>
        <w:ind w:right="-1" w:firstLine="54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Полномочия главы 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сельсовета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 случаях, предусмотренных пунктами </w:t>
      </w:r>
      <w:r w:rsidRPr="00ED224A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14, 15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части 1 настоящей статьи, прекращаются в соответствии с законом Алтайского края.</w:t>
      </w:r>
    </w:p>
    <w:p w:rsidR="000B6175" w:rsidRPr="00ED224A" w:rsidRDefault="000B6175" w:rsidP="000B617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Полномочия главы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случаях, предусмотренных пунктами 10, 16 части 1 настоящей статьи, прекращаются досрочно в соответствии с действующим законодательством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0B6175" w:rsidRPr="00ED224A" w:rsidRDefault="000B6175" w:rsidP="000B6175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2. 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Опубликовать 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 после государственной регистрации в установленном порядке.</w:t>
      </w: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решения возложить на председателя постоянной комиссии по социальной, правовой, молодежной политике и местному самоуправлению Безгина А.А.</w:t>
      </w:r>
    </w:p>
    <w:p w:rsidR="000B6175" w:rsidRPr="00ED224A" w:rsidRDefault="000B6175" w:rsidP="000B617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75" w:rsidRPr="00ED224A" w:rsidRDefault="000B6175" w:rsidP="000B617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75" w:rsidRPr="00ED224A" w:rsidRDefault="000B6175" w:rsidP="000B6175">
      <w:pPr>
        <w:tabs>
          <w:tab w:val="left" w:pos="792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Е.С. Абалмасова</w:t>
      </w:r>
    </w:p>
    <w:p w:rsidR="000B6175" w:rsidRPr="00ED224A" w:rsidRDefault="000B6175" w:rsidP="000B617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75" w:rsidRPr="00ED224A" w:rsidRDefault="000B6175" w:rsidP="000B617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А.В. Деркина</w:t>
      </w:r>
    </w:p>
    <w:p w:rsidR="000B6175" w:rsidRPr="00ED224A" w:rsidRDefault="000B6175" w:rsidP="000B617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740E3" w:rsidRDefault="009740E3"/>
    <w:sectPr w:rsidR="0097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C7"/>
    <w:rsid w:val="000B6175"/>
    <w:rsid w:val="00184403"/>
    <w:rsid w:val="009740E3"/>
    <w:rsid w:val="00C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A865"/>
  <w15:chartTrackingRefBased/>
  <w15:docId w15:val="{D62EAF0F-972C-4545-A1BC-A9F9CD29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7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2025-07-30T04:20:00Z</dcterms:created>
  <dcterms:modified xsi:type="dcterms:W3CDTF">2025-07-30T05:01:00Z</dcterms:modified>
</cp:coreProperties>
</file>