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65B9">
        <w:rPr>
          <w:rFonts w:ascii="Arial" w:hAnsi="Arial" w:cs="Arial"/>
          <w:b/>
          <w:sz w:val="24"/>
          <w:szCs w:val="24"/>
        </w:rPr>
        <w:t>АДМИНИСТРАЦИЯ НОВОЗЫКОВСКОГО СЕЛЬСОВЕТА</w:t>
      </w:r>
      <w:r w:rsidRPr="007265B9">
        <w:rPr>
          <w:rFonts w:ascii="Arial" w:hAnsi="Arial" w:cs="Arial"/>
          <w:b/>
          <w:sz w:val="24"/>
          <w:szCs w:val="24"/>
        </w:rPr>
        <w:br/>
        <w:t>КРАСНОГОРСКОГО РАЙОНА  АЛТАЙСКОГО КРАЯ</w:t>
      </w: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65B9">
        <w:rPr>
          <w:rFonts w:ascii="Arial" w:hAnsi="Arial" w:cs="Arial"/>
          <w:b/>
          <w:sz w:val="24"/>
          <w:szCs w:val="24"/>
        </w:rPr>
        <w:t>ПОСТАНОВЛЕНИЕ</w:t>
      </w: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06.03.2024                                                                                                                </w:t>
      </w:r>
      <w:proofErr w:type="gramStart"/>
      <w:r w:rsidRPr="007265B9">
        <w:rPr>
          <w:rFonts w:ascii="Arial" w:hAnsi="Arial" w:cs="Arial"/>
          <w:sz w:val="24"/>
          <w:szCs w:val="24"/>
        </w:rPr>
        <w:t>№  4</w:t>
      </w:r>
      <w:proofErr w:type="gramEnd"/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с. Новозыково</w:t>
      </w:r>
    </w:p>
    <w:p w:rsidR="007265B9" w:rsidRPr="007265B9" w:rsidRDefault="00D50EF2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5.2pt;width:259.2pt;height:132.05pt;z-index:251660288;mso-width-relative:margin;mso-height-relative:margin" strokecolor="white">
            <v:textbox>
              <w:txbxContent>
                <w:p w:rsidR="007265B9" w:rsidRPr="007265B9" w:rsidRDefault="007265B9" w:rsidP="007265B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5B9">
                    <w:rPr>
                      <w:rFonts w:ascii="Arial" w:hAnsi="Arial" w:cs="Arial"/>
                      <w:sz w:val="24"/>
                      <w:szCs w:val="24"/>
                    </w:rPr>
                    <w:t xml:space="preserve">О внесении </w:t>
                  </w:r>
                  <w:r w:rsidR="00D50EF2">
                    <w:rPr>
                      <w:rFonts w:ascii="Arial" w:hAnsi="Arial" w:cs="Arial"/>
                      <w:sz w:val="24"/>
                      <w:szCs w:val="24"/>
                    </w:rPr>
                    <w:t xml:space="preserve">изменений </w:t>
                  </w:r>
                  <w:r w:rsidRPr="007265B9">
                    <w:rPr>
                      <w:rFonts w:ascii="Arial" w:hAnsi="Arial" w:cs="Arial"/>
                      <w:sz w:val="24"/>
                      <w:szCs w:val="24"/>
                    </w:rPr>
                    <w:t>в    Положение         об организации     и            осуществлении первичного              воинского учета на территории Администрации Новозыковского                     сельсовета Красногорского   района    Алтайского края, утвержденное постановлением Администрации Новозыковского сельсовета Красногорского района Алтайского края от 29.11.2017 № 98</w:t>
                  </w:r>
                </w:p>
                <w:p w:rsidR="007265B9" w:rsidRDefault="007265B9" w:rsidP="007265B9"/>
              </w:txbxContent>
            </v:textbox>
          </v:shape>
        </w:pict>
      </w:r>
    </w:p>
    <w:p w:rsidR="007265B9" w:rsidRPr="007265B9" w:rsidRDefault="007265B9" w:rsidP="00AF38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   В соответствии с Положением о воинском учете, утвержденным постановлением Правительства Российской Федерации от 27 ноября 2006 г. № 719, Федеральным законно м от 6 октября 2003 г. №131-ФЗ «Об общих принципах организации местного самоуправления в Российской Федерации», Уставом муниципального образования Новозыковский сельсовет Красного</w:t>
      </w:r>
      <w:r w:rsidR="00D50EF2">
        <w:rPr>
          <w:rFonts w:ascii="Arial" w:hAnsi="Arial" w:cs="Arial"/>
          <w:sz w:val="24"/>
          <w:szCs w:val="24"/>
        </w:rPr>
        <w:t xml:space="preserve">рского района Алтайского края, </w:t>
      </w:r>
      <w:r w:rsidRPr="007265B9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7265B9">
        <w:rPr>
          <w:rFonts w:ascii="Arial" w:hAnsi="Arial" w:cs="Arial"/>
          <w:sz w:val="24"/>
          <w:szCs w:val="24"/>
        </w:rPr>
        <w:t>т</w:t>
      </w:r>
      <w:proofErr w:type="gramEnd"/>
      <w:r w:rsidRPr="007265B9">
        <w:rPr>
          <w:rFonts w:ascii="Arial" w:hAnsi="Arial" w:cs="Arial"/>
          <w:sz w:val="24"/>
          <w:szCs w:val="24"/>
        </w:rPr>
        <w:t xml:space="preserve"> а н о в л я ю: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1. Внести в    Положение об организации и осуществлении </w:t>
      </w:r>
      <w:proofErr w:type="gramStart"/>
      <w:r w:rsidRPr="007265B9">
        <w:rPr>
          <w:rFonts w:ascii="Arial" w:hAnsi="Arial" w:cs="Arial"/>
          <w:sz w:val="24"/>
          <w:szCs w:val="24"/>
        </w:rPr>
        <w:t>первичного  воинского</w:t>
      </w:r>
      <w:proofErr w:type="gramEnd"/>
      <w:r w:rsidRPr="007265B9">
        <w:rPr>
          <w:rFonts w:ascii="Arial" w:hAnsi="Arial" w:cs="Arial"/>
          <w:sz w:val="24"/>
          <w:szCs w:val="24"/>
        </w:rPr>
        <w:t xml:space="preserve"> учета на территории Администрации Новозыковского                     сельсовета Красногорского района Алтайского края, утвержденное постановлением Администрации Новозыковского сельсовета Красногорского района Алтайского края от 29.11.2017 № 98 следующие изменения: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3.2. изложить в следующей редакции «3.2. Осуществлять первичный воинский учет граждан, пребывающих в запасе и граждан, подлежащих призыву на военную службу, проживаю</w:t>
      </w:r>
      <w:r w:rsidRPr="007265B9">
        <w:rPr>
          <w:rFonts w:ascii="Arial" w:hAnsi="Arial" w:cs="Arial"/>
          <w:sz w:val="24"/>
          <w:szCs w:val="24"/>
        </w:rPr>
        <w:softHyphen/>
        <w:t>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</w:t>
      </w:r>
      <w:bookmarkStart w:id="0" w:name="_GoBack"/>
      <w:bookmarkEnd w:id="0"/>
      <w:r w:rsidRPr="007265B9">
        <w:rPr>
          <w:rFonts w:ascii="Arial" w:hAnsi="Arial" w:cs="Arial"/>
          <w:sz w:val="24"/>
          <w:szCs w:val="24"/>
        </w:rPr>
        <w:t>вляет свою деятельность орган местного самоуправле</w:t>
      </w:r>
      <w:r w:rsidRPr="007265B9">
        <w:rPr>
          <w:rFonts w:ascii="Arial" w:hAnsi="Arial" w:cs="Arial"/>
          <w:sz w:val="24"/>
          <w:szCs w:val="24"/>
        </w:rPr>
        <w:softHyphen/>
        <w:t>ния.</w:t>
      </w:r>
      <w:r w:rsidRPr="007265B9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3.3. изложить в следующей редакции «3.3. Выявлять совместно с органами внутренних дел граждан, 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t>проживаю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softHyphen/>
        <w:t>щих или пребывающих (на срок более трех месяцев)</w:t>
      </w:r>
      <w:r w:rsidRPr="007265B9">
        <w:rPr>
          <w:rFonts w:ascii="Arial" w:hAnsi="Arial" w:cs="Arial"/>
          <w:sz w:val="24"/>
          <w:szCs w:val="24"/>
        </w:rPr>
        <w:t>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самоуправления, обязанных состоять на воинском учете.»;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3.5. изложить в следующей редакции «3.5. 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t>Сверять не реже одного раза в год документы первичного воин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7265B9">
        <w:rPr>
          <w:rFonts w:ascii="Arial" w:hAnsi="Arial" w:cs="Arial"/>
          <w:color w:val="000000"/>
          <w:sz w:val="24"/>
          <w:szCs w:val="24"/>
        </w:rPr>
        <w:t>ского учета с документами воинского учета военного комиссариата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t xml:space="preserve"> организаций</w:t>
      </w:r>
      <w:r w:rsidRPr="007265B9">
        <w:rPr>
          <w:rFonts w:ascii="Arial" w:hAnsi="Arial" w:cs="Arial"/>
          <w:sz w:val="24"/>
          <w:szCs w:val="24"/>
        </w:rPr>
        <w:t>.»;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3.7. изложить в следующей редакции «3.7. 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t>Своевременно вносить изменения в сведения, содержащиеся в до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softHyphen/>
        <w:t>кументах первичного воинского учета, и в течение 10 рабочих дней сообщать о внесенных изменениях в военный комиссариат.</w:t>
      </w:r>
      <w:r w:rsidRPr="007265B9">
        <w:rPr>
          <w:rFonts w:ascii="Arial" w:hAnsi="Arial" w:cs="Arial"/>
          <w:sz w:val="24"/>
          <w:szCs w:val="24"/>
        </w:rPr>
        <w:t>»;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2. Ут</w:t>
      </w:r>
      <w:r w:rsidR="00D50EF2">
        <w:rPr>
          <w:rFonts w:ascii="Arial" w:hAnsi="Arial" w:cs="Arial"/>
          <w:sz w:val="24"/>
          <w:szCs w:val="24"/>
        </w:rPr>
        <w:t xml:space="preserve">вердить должностную инструкцию </w:t>
      </w:r>
      <w:r w:rsidRPr="007265B9">
        <w:rPr>
          <w:rFonts w:ascii="Arial" w:hAnsi="Arial" w:cs="Arial"/>
          <w:sz w:val="24"/>
          <w:szCs w:val="24"/>
        </w:rPr>
        <w:t>военно-учетн</w:t>
      </w:r>
      <w:r w:rsidR="00D50EF2">
        <w:rPr>
          <w:rFonts w:ascii="Arial" w:hAnsi="Arial" w:cs="Arial"/>
          <w:sz w:val="24"/>
          <w:szCs w:val="24"/>
        </w:rPr>
        <w:t>ого</w:t>
      </w:r>
      <w:r w:rsidRPr="007265B9">
        <w:rPr>
          <w:rFonts w:ascii="Arial" w:hAnsi="Arial" w:cs="Arial"/>
          <w:sz w:val="24"/>
          <w:szCs w:val="24"/>
        </w:rPr>
        <w:t xml:space="preserve"> работ</w:t>
      </w:r>
      <w:r w:rsidR="00D50EF2">
        <w:rPr>
          <w:rFonts w:ascii="Arial" w:hAnsi="Arial" w:cs="Arial"/>
          <w:sz w:val="24"/>
          <w:szCs w:val="24"/>
        </w:rPr>
        <w:t>ника</w:t>
      </w:r>
      <w:r w:rsidRPr="007265B9">
        <w:rPr>
          <w:rFonts w:ascii="Arial" w:hAnsi="Arial" w:cs="Arial"/>
          <w:sz w:val="24"/>
          <w:szCs w:val="24"/>
        </w:rPr>
        <w:t xml:space="preserve"> </w:t>
      </w:r>
      <w:r w:rsidR="00D50EF2">
        <w:rPr>
          <w:rFonts w:ascii="Arial" w:hAnsi="Arial" w:cs="Arial"/>
          <w:sz w:val="24"/>
          <w:szCs w:val="24"/>
        </w:rPr>
        <w:t>А</w:t>
      </w:r>
      <w:r w:rsidRPr="007265B9">
        <w:rPr>
          <w:rFonts w:ascii="Arial" w:hAnsi="Arial" w:cs="Arial"/>
          <w:sz w:val="24"/>
          <w:szCs w:val="24"/>
        </w:rPr>
        <w:t>дминистрации</w:t>
      </w:r>
      <w:r w:rsidR="00D50EF2">
        <w:rPr>
          <w:rFonts w:ascii="Arial" w:hAnsi="Arial" w:cs="Arial"/>
          <w:sz w:val="24"/>
          <w:szCs w:val="24"/>
        </w:rPr>
        <w:t xml:space="preserve"> Новозыковского сельсовета в новой редакции </w:t>
      </w:r>
      <w:r w:rsidRPr="007265B9">
        <w:rPr>
          <w:rFonts w:ascii="Arial" w:hAnsi="Arial" w:cs="Arial"/>
          <w:sz w:val="24"/>
          <w:szCs w:val="24"/>
        </w:rPr>
        <w:t>(прилагается).</w:t>
      </w:r>
    </w:p>
    <w:p w:rsidR="00AF38F9" w:rsidRPr="007265B9" w:rsidRDefault="00AF38F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r w:rsidRPr="00E975E3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265B9" w:rsidRPr="007265B9" w:rsidRDefault="00AF38F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7265B9" w:rsidRPr="007265B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А.В.Деркина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Pr="007265B9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Ленкина Ксения Николаевна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8(38535)26-3-67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D50EF2" w:rsidRDefault="00D50EF2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lastRenderedPageBreak/>
        <w:t>СОГЛАСОВАНО                                                                     УТВЕРЖДАЮ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7CB8">
        <w:rPr>
          <w:rFonts w:ascii="Arial" w:hAnsi="Arial" w:cs="Arial"/>
          <w:sz w:val="24"/>
          <w:szCs w:val="24"/>
        </w:rPr>
        <w:t>Военный  комиссар</w:t>
      </w:r>
      <w:proofErr w:type="gramEnd"/>
      <w:r w:rsidRPr="00957CB8">
        <w:rPr>
          <w:rFonts w:ascii="Arial" w:hAnsi="Arial" w:cs="Arial"/>
          <w:sz w:val="24"/>
          <w:szCs w:val="24"/>
        </w:rPr>
        <w:t xml:space="preserve"> Красногорского района                        Глава сельсовета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>Алтайского края                                                                  _______А.В. Деркина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 xml:space="preserve">__________________________ Е.Ю. Чернышев              </w:t>
      </w:r>
      <w:proofErr w:type="gramStart"/>
      <w:r w:rsidRPr="00957CB8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957CB8">
        <w:rPr>
          <w:rFonts w:ascii="Arial" w:hAnsi="Arial" w:cs="Arial"/>
          <w:sz w:val="24"/>
          <w:szCs w:val="24"/>
        </w:rPr>
        <w:t>____</w:t>
      </w:r>
      <w:r w:rsidRPr="00957CB8">
        <w:rPr>
          <w:rFonts w:ascii="Arial" w:hAnsi="Arial" w:cs="Arial"/>
          <w:sz w:val="24"/>
          <w:szCs w:val="24"/>
        </w:rPr>
        <w:t xml:space="preserve">» </w:t>
      </w:r>
      <w:r w:rsidR="00957CB8">
        <w:rPr>
          <w:rFonts w:ascii="Arial" w:hAnsi="Arial" w:cs="Arial"/>
          <w:sz w:val="24"/>
          <w:szCs w:val="24"/>
        </w:rPr>
        <w:t>_________</w:t>
      </w:r>
      <w:r w:rsidRPr="00957CB8">
        <w:rPr>
          <w:rFonts w:ascii="Arial" w:hAnsi="Arial" w:cs="Arial"/>
          <w:sz w:val="24"/>
          <w:szCs w:val="24"/>
        </w:rPr>
        <w:t xml:space="preserve"> 2024 г.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57CB8">
        <w:rPr>
          <w:rFonts w:ascii="Arial" w:hAnsi="Arial" w:cs="Arial"/>
          <w:sz w:val="24"/>
          <w:szCs w:val="24"/>
        </w:rPr>
        <w:t>« _</w:t>
      </w:r>
      <w:proofErr w:type="gramEnd"/>
      <w:r w:rsidRPr="00957CB8">
        <w:rPr>
          <w:rFonts w:ascii="Arial" w:hAnsi="Arial" w:cs="Arial"/>
          <w:sz w:val="24"/>
          <w:szCs w:val="24"/>
        </w:rPr>
        <w:t xml:space="preserve">__» _____________ 2024 г.                   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57CB8">
        <w:rPr>
          <w:rFonts w:ascii="Arial" w:hAnsi="Arial" w:cs="Arial"/>
          <w:color w:val="FF0000"/>
          <w:sz w:val="24"/>
          <w:szCs w:val="24"/>
        </w:rPr>
        <w:t xml:space="preserve">                                           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ДОЛЖНОСТНАЯ ИНСТРУКЦИЯ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военно-учетного работника 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Администрации Новозыковского сельсовета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57CB8" w:rsidRPr="00957CB8" w:rsidRDefault="00957CB8" w:rsidP="00957C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57C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1.2. Военно-учетный работник должен, как правило, иметь полное </w:t>
      </w:r>
      <w:hyperlink r:id="rId5" w:tooltip="Среднее образование" w:history="1">
        <w:r w:rsidRPr="00957CB8">
          <w:rPr>
            <w:rFonts w:ascii="Arial" w:hAnsi="Arial" w:cs="Arial"/>
            <w:color w:val="000000"/>
            <w:sz w:val="24"/>
            <w:szCs w:val="24"/>
          </w:rPr>
          <w:t>среднее образование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. Требования к стажу работы не предъявляются.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1.3. В повседневной деятельности, применительно к исполнению своих должностных обязанностей, военно-учетный работник 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«Инструкцией по бронированию граждан Российской Федерации, пребывающих в запасе Вооруженных Сил 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на период мобилизации и в военное время», Методическими рекомендациями ГШ ВС РФ по осуществлению первичного воинского учета в ОМСУ, Уставом Администрации сельсовета, а также настоящим Положением.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</w:t>
      </w:r>
      <w:proofErr w:type="gramStart"/>
      <w:r w:rsidRPr="00957CB8">
        <w:rPr>
          <w:rFonts w:ascii="Arial" w:hAnsi="Arial" w:cs="Arial"/>
          <w:color w:val="000000"/>
          <w:sz w:val="24"/>
          <w:szCs w:val="24"/>
        </w:rPr>
        <w:t>4.Военно</w:t>
      </w:r>
      <w:proofErr w:type="gramEnd"/>
      <w:r w:rsidRPr="00957CB8">
        <w:rPr>
          <w:rFonts w:ascii="Arial" w:hAnsi="Arial" w:cs="Arial"/>
          <w:color w:val="000000"/>
          <w:sz w:val="24"/>
          <w:szCs w:val="24"/>
        </w:rPr>
        <w:t>-учетный работник должен знать: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законодательные и нормативные правовые акты, приказы, постановления, распоряжения, методические рекомендации и другие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1.5.По уровню </w:t>
      </w:r>
      <w:hyperlink r:id="rId6" w:tooltip="Профессиональное совершенствование" w:history="1">
        <w:r w:rsidRPr="00957CB8">
          <w:rPr>
            <w:rFonts w:ascii="Arial" w:hAnsi="Arial" w:cs="Arial"/>
            <w:color w:val="000000"/>
            <w:sz w:val="24"/>
            <w:szCs w:val="24"/>
          </w:rPr>
          <w:t>профессиональных навыков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военно-учетный работник должен уметь: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организовывать и обеспечивать выполнение поставленных задач;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эффективно планировать </w:t>
      </w:r>
      <w:hyperlink r:id="rId7" w:tooltip="Время рабочее" w:history="1">
        <w:r w:rsidRPr="00957CB8">
          <w:rPr>
            <w:rFonts w:ascii="Arial" w:hAnsi="Arial" w:cs="Arial"/>
            <w:color w:val="000000"/>
            <w:sz w:val="24"/>
            <w:szCs w:val="24"/>
          </w:rPr>
          <w:t>рабочее время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анализировать свою работу, прогнозировать ее результаты;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учитывать мнения </w:t>
      </w:r>
      <w:hyperlink r:id="rId8" w:tooltip="Колл" w:history="1">
        <w:r w:rsidRPr="00957CB8">
          <w:rPr>
            <w:rFonts w:ascii="Arial" w:hAnsi="Arial" w:cs="Arial"/>
            <w:color w:val="000000"/>
            <w:sz w:val="24"/>
            <w:szCs w:val="24"/>
          </w:rPr>
          <w:t>коллег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по работе и сотрудничать с ними;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эффективно взаимодействовать с другими органами местного самоуправления и организациями;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систематизировать информацию по служебной деятельности;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работать со служебными документами;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пользоваться средствами оргтехники и связи.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1.6. Военно-учетный работник назначается на должность и освобождается от должности распоряжением Главы сельсовета.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Военно-учетный работник находится в непосредственном подчинении Главы сельсовета.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На период временного отсутствия военно-учетного работника (отпуск, командировка, болезнь), граждан, пребывающих в запасе (прапорщиков, мичманов, сержантов, старшин, солдат, матросов запаса) для постановки на воинский учет направлять в военный комиссариат Красногорского района Алтайского края.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2. Должностные обязанности.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Военно-учетный работник осуществляет первичный воинский учет на территории Администрации сельсовета, он обязан: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 и контролировать ведение в них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 </w:t>
      </w:r>
      <w:hyperlink r:id="rId9" w:tooltip="Алфавит" w:history="1">
        <w:r w:rsidRPr="00957CB8">
          <w:rPr>
            <w:rFonts w:ascii="Arial" w:hAnsi="Arial" w:cs="Arial"/>
            <w:color w:val="000000"/>
            <w:sz w:val="24"/>
            <w:szCs w:val="24"/>
          </w:rPr>
          <w:t>алфавитным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и учетным карточкам; для офицеров запаса – по карточкам первичного учета).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информировать об ответственности за неисполнение указанных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2.3. В целях организации и обеспечения постановки граждан на воинский учет: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</w:t>
      </w: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 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2.4. В целях организации и обеспечения снятия граждан с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делать соответствующие отметки в военных билетах (временных удостоверениях, выданных взамен военных билетов) или справках взамен военных билетов.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составлять и представлять в военный комиссариат в двухнедельный срок списки граждан, убывших на новое место жительства за пределы сельсовета без снятия с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2.5. Предоставлять в военный комиссариат до 1 октября списки граждан мужского пола, дости</w:t>
      </w:r>
      <w:r w:rsidR="00D50EF2">
        <w:rPr>
          <w:rFonts w:ascii="Arial" w:hAnsi="Arial" w:cs="Arial"/>
          <w:color w:val="000000"/>
          <w:sz w:val="24"/>
          <w:szCs w:val="24"/>
        </w:rPr>
        <w:t xml:space="preserve">гших возраста 15 лет, и </w:t>
      </w:r>
      <w:proofErr w:type="gramStart"/>
      <w:r w:rsidR="00D50EF2">
        <w:rPr>
          <w:rFonts w:ascii="Arial" w:hAnsi="Arial" w:cs="Arial"/>
          <w:color w:val="000000"/>
          <w:sz w:val="24"/>
          <w:szCs w:val="24"/>
        </w:rPr>
        <w:t xml:space="preserve">граждан </w:t>
      </w:r>
      <w:r w:rsidRPr="00957CB8">
        <w:rPr>
          <w:rFonts w:ascii="Arial" w:hAnsi="Arial" w:cs="Arial"/>
          <w:color w:val="000000"/>
          <w:sz w:val="24"/>
          <w:szCs w:val="24"/>
        </w:rPr>
        <w:t>мужского пола</w:t>
      </w:r>
      <w:proofErr w:type="gramEnd"/>
      <w:r w:rsidRPr="00957CB8">
        <w:rPr>
          <w:rFonts w:ascii="Arial" w:hAnsi="Arial" w:cs="Arial"/>
          <w:color w:val="000000"/>
          <w:sz w:val="24"/>
          <w:szCs w:val="24"/>
        </w:rPr>
        <w:t xml:space="preserve">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2.6. Ежегодно, до </w:t>
      </w:r>
      <w:hyperlink r:id="rId10" w:tooltip="1 февраля" w:history="1">
        <w:r w:rsidRPr="00957CB8">
          <w:rPr>
            <w:rFonts w:ascii="Arial" w:hAnsi="Arial" w:cs="Arial"/>
            <w:color w:val="000000"/>
            <w:sz w:val="24"/>
            <w:szCs w:val="24"/>
          </w:rPr>
          <w:t>1 февраля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, представлять в военный комиссариат отчет о результатах осуществления первичного воинского учета в прошедшем году.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3. Права военно-учетного работника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3.1. Военно-учетный работник имеет право: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запрашивать у организаций и граждан информацию, необходимую для занесения в документы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вызывать граждан по вопросам воинского учёта и оповещать граждан о вызовах (повестках) </w:t>
      </w:r>
      <w:hyperlink r:id="rId11" w:tooltip="Военные комиссариаты" w:history="1">
        <w:r w:rsidRPr="00957CB8">
          <w:rPr>
            <w:rFonts w:ascii="Arial" w:hAnsi="Arial" w:cs="Arial"/>
            <w:color w:val="000000"/>
            <w:sz w:val="24"/>
            <w:szCs w:val="24"/>
          </w:rPr>
          <w:t>военного комиссариата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вести прием граждан по вопросам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запрашивать у военного комиссариата разъяснения и вносить предложения по вопросам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в военный комиссариат предложения о совершенствовании организации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на ознакомление с документами, определяющими его права и обязанности по занимаемой должности;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предложения по вопросам совершенствования работы, связанной с предусмотренными данной </w:t>
      </w:r>
      <w:hyperlink r:id="rId12" w:tooltip="Должностные инструкции" w:history="1">
        <w:r w:rsidRPr="00957CB8">
          <w:rPr>
            <w:rFonts w:ascii="Arial" w:hAnsi="Arial" w:cs="Arial"/>
            <w:color w:val="000000"/>
            <w:sz w:val="24"/>
            <w:szCs w:val="24"/>
          </w:rPr>
          <w:t>должностной инструкцией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обязанностями;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докладывать Главе сельсовета обо всех выявленных недостатках в пределах своей компетенции.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4. Гарантии для военно-учетного работника</w:t>
      </w:r>
      <w:r w:rsidRPr="00957CB8">
        <w:rPr>
          <w:rFonts w:ascii="Arial" w:hAnsi="Arial" w:cs="Arial"/>
          <w:color w:val="000000"/>
          <w:sz w:val="24"/>
          <w:szCs w:val="24"/>
        </w:rPr>
        <w:t>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4.1. Военно-учетному работнику предоставляются: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условия работы, обеспечивающие исполнение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денежное содержание и иные выплаты, предусмотренные </w:t>
      </w:r>
      <w:hyperlink r:id="rId13" w:tooltip="Нормы права" w:history="1">
        <w:r w:rsidRPr="00957CB8">
          <w:rPr>
            <w:rFonts w:ascii="Arial" w:hAnsi="Arial" w:cs="Arial"/>
            <w:color w:val="000000"/>
            <w:sz w:val="24"/>
            <w:szCs w:val="24"/>
          </w:rPr>
          <w:t>нормативными правовыми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актами Российской  Федерации;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ежегодный оплачиваемый отпуск.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5.Ответственность и ограничения для военно-учетного работника.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5.1. Военно-учетный работник несет ответственность: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неисполнение или ненадлежащее исполнение военно-учетным работником возложенных на него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представление не достоверной информации, нарушение сроков исполнения распоряжений и документов;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невыполнение распоряжений Главы сельсовета;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нарушение Правил внутреннего трудового распорядка, правил противопожарной безопасности и техники безопасности, установленных в администрации сельсовета;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сохранность служебных документов и содержащейся в них информации;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причинение материального ущерба, в пределах, определяющих действующим трудовым и гражданским законодательством Российской Федерации.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 инструкцией ознакомлена: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7CB8" w:rsidRPr="00957CB8" w:rsidTr="00FF362C"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</w:tbl>
    <w:p w:rsidR="00957CB8" w:rsidRPr="00957CB8" w:rsidRDefault="00957CB8" w:rsidP="00957C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957CB8" w:rsidRPr="00957CB8" w:rsidRDefault="00957CB8" w:rsidP="00957CB8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957CB8" w:rsidRPr="001B1EA5" w:rsidRDefault="00957CB8" w:rsidP="0095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9B" w:rsidRDefault="0015769B" w:rsidP="00957CB8">
      <w:pPr>
        <w:spacing w:after="0" w:line="240" w:lineRule="auto"/>
        <w:jc w:val="center"/>
      </w:pPr>
    </w:p>
    <w:sectPr w:rsidR="0015769B" w:rsidSect="00AF38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C9"/>
    <w:multiLevelType w:val="hybridMultilevel"/>
    <w:tmpl w:val="A6021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0234A"/>
    <w:multiLevelType w:val="hybridMultilevel"/>
    <w:tmpl w:val="31E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5B9"/>
    <w:rsid w:val="0015769B"/>
    <w:rsid w:val="001C40A2"/>
    <w:rsid w:val="004432DE"/>
    <w:rsid w:val="005348EF"/>
    <w:rsid w:val="007265B9"/>
    <w:rsid w:val="00957CB8"/>
    <w:rsid w:val="00AF38F9"/>
    <w:rsid w:val="00C44EAC"/>
    <w:rsid w:val="00C82C0D"/>
    <w:rsid w:val="00D50EF2"/>
    <w:rsid w:val="00E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62B58"/>
  <w15:docId w15:val="{32D33093-92AB-4E47-969C-619D90D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65B9"/>
    <w:rPr>
      <w:color w:val="0000FF"/>
      <w:u w:val="single"/>
    </w:rPr>
  </w:style>
  <w:style w:type="paragraph" w:customStyle="1" w:styleId="a4">
    <w:name w:val="Знак"/>
    <w:basedOn w:val="a"/>
    <w:rsid w:val="00AF38F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57C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remya_rabochee/" TargetMode="External"/><Relationship Id="rId12" Type="http://schemas.openxmlformats.org/officeDocument/2006/relationships/hyperlink" Target="http://pandia.ru/text/category/dolzhnostnie_instruk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oe_sovershenstvovanie/" TargetMode="External"/><Relationship Id="rId11" Type="http://schemas.openxmlformats.org/officeDocument/2006/relationships/hyperlink" Target="http://pandia.ru/text/category/voennie_komissariati/" TargetMode="External"/><Relationship Id="rId5" Type="http://schemas.openxmlformats.org/officeDocument/2006/relationships/hyperlink" Target="http://pandia.ru/text/category/srednee_obrazova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lfav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2517</Words>
  <Characters>14352</Characters>
  <Application>Microsoft Office Word</Application>
  <DocSecurity>0</DocSecurity>
  <Lines>119</Lines>
  <Paragraphs>33</Paragraphs>
  <ScaleCrop>false</ScaleCrop>
  <Company>Microsoft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2024-03-07T06:41:00Z</dcterms:created>
  <dcterms:modified xsi:type="dcterms:W3CDTF">2024-07-31T02:28:00Z</dcterms:modified>
</cp:coreProperties>
</file>