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DE" w:rsidRDefault="00524FDE" w:rsidP="00524F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24FDE" w:rsidRDefault="00524FDE" w:rsidP="00524FD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524FDE" w:rsidRDefault="00524FDE" w:rsidP="00524FD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524FDE" w:rsidRDefault="00524FDE" w:rsidP="00524FDE">
      <w:pPr>
        <w:widowControl w:val="0"/>
        <w:autoSpaceDE w:val="0"/>
        <w:ind w:firstLine="540"/>
        <w:jc w:val="right"/>
      </w:pPr>
      <w:r>
        <w:t xml:space="preserve">муниципального  образования </w:t>
      </w:r>
    </w:p>
    <w:p w:rsidR="00524FDE" w:rsidRDefault="00524FDE" w:rsidP="00524FDE">
      <w:pPr>
        <w:widowControl w:val="0"/>
        <w:autoSpaceDE w:val="0"/>
        <w:ind w:firstLine="540"/>
        <w:jc w:val="right"/>
      </w:pPr>
      <w:r>
        <w:t>Новозыковский сельсовет Красногорского</w:t>
      </w:r>
    </w:p>
    <w:p w:rsidR="00524FDE" w:rsidRDefault="00524FDE" w:rsidP="00524FDE">
      <w:pPr>
        <w:widowControl w:val="0"/>
        <w:autoSpaceDE w:val="0"/>
        <w:ind w:firstLine="540"/>
        <w:jc w:val="right"/>
      </w:pPr>
      <w:r>
        <w:t xml:space="preserve"> района Алтайского края</w:t>
      </w:r>
    </w:p>
    <w:p w:rsidR="00524FDE" w:rsidRDefault="00524FDE" w:rsidP="00524FDE">
      <w:pPr>
        <w:widowControl w:val="0"/>
        <w:autoSpaceDE w:val="0"/>
        <w:ind w:firstLine="540"/>
        <w:jc w:val="right"/>
        <w:rPr>
          <w:color w:val="000000"/>
        </w:rPr>
      </w:pPr>
    </w:p>
    <w:p w:rsidR="00524FDE" w:rsidRDefault="00524FDE" w:rsidP="00524FD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524FDE" w:rsidRDefault="00524FDE" w:rsidP="00524FD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Новозыковский  сельсовет Красногорского района Алтайского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524FDE" w:rsidRDefault="00524FDE" w:rsidP="00524FD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524FDE" w:rsidRDefault="00524FDE" w:rsidP="00524FD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524FDE" w:rsidRDefault="00524FDE" w:rsidP="00524FD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524FDE" w:rsidRDefault="00524FDE" w:rsidP="00524FD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Наличие препятствующей </w:t>
      </w:r>
      <w:r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color w:val="000000"/>
          <w:sz w:val="28"/>
          <w:szCs w:val="28"/>
        </w:rPr>
        <w:t>наледи на прилегающих территориях.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524FDE" w:rsidRDefault="00524FDE" w:rsidP="00524FDE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24FDE" w:rsidRDefault="00524FDE" w:rsidP="00524FD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color w:val="000000"/>
          <w:sz w:val="28"/>
          <w:szCs w:val="28"/>
        </w:rPr>
        <w:t>маломобильные</w:t>
      </w:r>
      <w:proofErr w:type="spellEnd"/>
      <w:r>
        <w:rPr>
          <w:color w:val="000000"/>
          <w:sz w:val="28"/>
          <w:szCs w:val="28"/>
        </w:rPr>
        <w:t xml:space="preserve"> группы населения, при осуществлении земляных работ.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524FDE" w:rsidRDefault="00524FDE" w:rsidP="00524F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Удаление (снос), пересадка деревьев и кустарников без порубочного билета или разрешения на пересадку деревьев и кустарников, в </w:t>
      </w:r>
      <w:r>
        <w:rPr>
          <w:color w:val="000000"/>
          <w:sz w:val="28"/>
          <w:szCs w:val="28"/>
        </w:rPr>
        <w:lastRenderedPageBreak/>
        <w:t>случаях, когда удаление (снос) или пересадка должны быть осуществлены исключительно в соответствии с такими документами.</w:t>
      </w:r>
      <w:r>
        <w:rPr>
          <w:rStyle w:val="a5"/>
          <w:color w:val="000000"/>
          <w:sz w:val="28"/>
          <w:szCs w:val="28"/>
        </w:rPr>
        <w:footnoteReference w:id="2"/>
      </w:r>
    </w:p>
    <w:p w:rsidR="00524FDE" w:rsidRDefault="00524FDE" w:rsidP="00524FDE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11. Выпас сельскохозяйственных животных и птиц на территориях общего пользования.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30" w:rsidRDefault="00155730" w:rsidP="00524FDE">
      <w:r>
        <w:separator/>
      </w:r>
    </w:p>
  </w:endnote>
  <w:endnote w:type="continuationSeparator" w:id="0">
    <w:p w:rsidR="00155730" w:rsidRDefault="00155730" w:rsidP="0052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30" w:rsidRDefault="00155730" w:rsidP="00524FDE">
      <w:r>
        <w:separator/>
      </w:r>
    </w:p>
  </w:footnote>
  <w:footnote w:type="continuationSeparator" w:id="0">
    <w:p w:rsidR="00155730" w:rsidRDefault="00155730" w:rsidP="00524FDE">
      <w:r>
        <w:continuationSeparator/>
      </w:r>
    </w:p>
  </w:footnote>
  <w:footnote w:id="1">
    <w:p w:rsidR="00524FDE" w:rsidRDefault="00524FDE" w:rsidP="00524FDE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2">
    <w:p w:rsidR="00524FDE" w:rsidRDefault="00524FDE" w:rsidP="00524FDE">
      <w:pPr>
        <w:jc w:val="both"/>
        <w:rPr>
          <w:color w:val="00000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FDE"/>
    <w:rsid w:val="000E3654"/>
    <w:rsid w:val="001213EE"/>
    <w:rsid w:val="00154D81"/>
    <w:rsid w:val="00155730"/>
    <w:rsid w:val="002053FF"/>
    <w:rsid w:val="0022336A"/>
    <w:rsid w:val="003116DF"/>
    <w:rsid w:val="00520F54"/>
    <w:rsid w:val="00524FDE"/>
    <w:rsid w:val="005E0C2A"/>
    <w:rsid w:val="005F50F9"/>
    <w:rsid w:val="006B41AA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E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524FD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4FDE"/>
  </w:style>
  <w:style w:type="paragraph" w:styleId="2">
    <w:name w:val="Body Text 2"/>
    <w:basedOn w:val="a"/>
    <w:link w:val="20"/>
    <w:uiPriority w:val="99"/>
    <w:semiHidden/>
    <w:unhideWhenUsed/>
    <w:rsid w:val="00524F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FDE"/>
    <w:rPr>
      <w:sz w:val="24"/>
      <w:szCs w:val="24"/>
    </w:rPr>
  </w:style>
  <w:style w:type="paragraph" w:customStyle="1" w:styleId="ConsPlusTitle">
    <w:name w:val="ConsPlusTitle"/>
    <w:rsid w:val="00524FDE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524FDE"/>
    <w:pPr>
      <w:suppressAutoHyphens/>
      <w:autoSpaceDE w:val="0"/>
      <w:ind w:firstLine="72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524FDE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5">
    <w:name w:val="footnote reference"/>
    <w:uiPriority w:val="99"/>
    <w:semiHidden/>
    <w:unhideWhenUsed/>
    <w:rsid w:val="00524FDE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524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2022-11-28T11:35:00Z</dcterms:created>
  <dcterms:modified xsi:type="dcterms:W3CDTF">2022-11-28T11:35:00Z</dcterms:modified>
</cp:coreProperties>
</file>