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СОВЕТ ДЕПУТАТОВ НОВОЗЫКОВСКОГО СЕЛЬСОВЕТА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КРАСНОГОРСКОГО РАЙОНА АЛТАЙСКОГО КРАЯ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РЕШЕНИЕ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Об утверждении Положения о материальном стимулировании муниципальных служащих,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43C">
        <w:rPr>
          <w:rFonts w:ascii="Arial" w:hAnsi="Arial" w:cs="Arial"/>
          <w:b/>
          <w:sz w:val="24"/>
          <w:szCs w:val="24"/>
        </w:rPr>
        <w:t>замещающих муниципальные должности муниципальной службы администрации Новозыковского сельсовета Красногорского района Алтайского края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 1. Утвердить Положение о материальном стимулировании муниципальных служащих, замещающих муниципальные должности муниципальной службы администрации Новозыковского сельсовета Красногорского района Алтайского края (прилагается)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2. Настоящее решение вступает в силу со дня его  подписания.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3. Настоящее решение обнародовать на доске информации администрации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Глава Новозыковского сельсовета                                                 В.И. Дружинин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«06»июня </w:t>
      </w:r>
      <w:smartTag w:uri="urn:schemas-microsoft-com:office:smarttags" w:element="metricconverter">
        <w:smartTagPr>
          <w:attr w:name="ProductID" w:val="2008 г"/>
        </w:smartTagPr>
        <w:r w:rsidRPr="0088743C">
          <w:rPr>
            <w:rFonts w:ascii="Arial" w:hAnsi="Arial" w:cs="Arial"/>
            <w:sz w:val="24"/>
            <w:szCs w:val="24"/>
          </w:rPr>
          <w:t>2008 г</w:t>
        </w:r>
      </w:smartTag>
      <w:r w:rsidRPr="0088743C">
        <w:rPr>
          <w:rFonts w:ascii="Arial" w:hAnsi="Arial" w:cs="Arial"/>
          <w:sz w:val="24"/>
          <w:szCs w:val="24"/>
        </w:rPr>
        <w:t>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№_8- РС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Приложение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решению сельсовета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06.06.2008 № 8-РС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ПОЛОЖЕНИЕ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о материальном стимулировании муниципальных служащих, замещающих муниципальные должности муниципальной службы администрации Новозыковского сельсовета Красногорского района Алтайского края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1. Общие положения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1.1. Настоящее Положение определяет порядок и условия выплаты муниципальным служащим, замещающих муниципальные должности муниципальной службы администрации Новозыковского сельсовета Красногорского района Алтайского края  (далее также – «муниципальные служащие») премий, единовременного поощрения, ежемесячного денежного поощрения, ежемесячной надбавки к должностному окладу за особые условия муниципальной службы, материальной помощи и единовременной выплаты при предоставлении ежегодного оплачиваемого отпуска, дополнительные гарантии.  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2. Виды премий, порядок и условия премирования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 xml:space="preserve"> муниципальных служащих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2.1. Премирование муниципальных служащих производится  в целях усиления их материальной заинтересованности в  качественном  выполнении задач, возложенных на муниципальных служащих, в профессиональном и добросовестном исполнении ими своих должностных обязанностей.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2.2. Вид премии: ежемесячная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2.3.Условия премирования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513"/>
        <w:gridCol w:w="1774"/>
        <w:gridCol w:w="4641"/>
      </w:tblGrid>
      <w:tr w:rsidR="0088743C" w:rsidRPr="0088743C" w:rsidTr="00A3239D">
        <w:tc>
          <w:tcPr>
            <w:tcW w:w="64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1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71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Размер % от месячного должностного оклада</w:t>
            </w:r>
          </w:p>
        </w:tc>
        <w:tc>
          <w:tcPr>
            <w:tcW w:w="4641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</w:tr>
      <w:tr w:rsidR="0088743C" w:rsidRPr="0088743C" w:rsidTr="00A3239D">
        <w:tc>
          <w:tcPr>
            <w:tcW w:w="64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1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высшая должность: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заместитель главы администрации сельсовета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 xml:space="preserve"> до 180</w:t>
            </w:r>
          </w:p>
        </w:tc>
        <w:tc>
          <w:tcPr>
            <w:tcW w:w="4641" w:type="dxa"/>
          </w:tcPr>
          <w:p w:rsidR="0088743C" w:rsidRPr="0088743C" w:rsidRDefault="0088743C" w:rsidP="0088743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1.надлежащее исполнение должностных обязанностей;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2.соблюдение трудовой и  служебной дисциплины;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3.своевременное исполнение федеральных и краевых законов, нормативно-правовых актов администрации края, района и муниципального образования;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43C" w:rsidRPr="0088743C" w:rsidTr="00A3239D">
        <w:tc>
          <w:tcPr>
            <w:tcW w:w="64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1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Старшая должность: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671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 xml:space="preserve"> до 130</w:t>
            </w:r>
          </w:p>
        </w:tc>
        <w:tc>
          <w:tcPr>
            <w:tcW w:w="4641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4.своевременное и качественное выполнение поручений вышестоящих в порядке подчиненности руководителей, а так же мероприятий, предусмотренных планами работы;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lastRenderedPageBreak/>
              <w:t>5.своевременное и качественное рассмотрение предложений, заявлений, жалоб организаций и граждан;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43C" w:rsidRPr="0088743C" w:rsidTr="00A3239D">
        <w:tc>
          <w:tcPr>
            <w:tcW w:w="64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3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младшая должность:</w:t>
            </w: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1671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 xml:space="preserve"> до 130</w:t>
            </w:r>
          </w:p>
        </w:tc>
        <w:tc>
          <w:tcPr>
            <w:tcW w:w="4641" w:type="dxa"/>
          </w:tcPr>
          <w:p w:rsidR="0088743C" w:rsidRPr="0088743C" w:rsidRDefault="0088743C" w:rsidP="0088743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43C">
              <w:rPr>
                <w:rFonts w:ascii="Arial" w:hAnsi="Arial" w:cs="Arial"/>
                <w:sz w:val="24"/>
                <w:szCs w:val="24"/>
              </w:rPr>
              <w:t>6.своевременное составление и предоставление отчетности и требуемой информации в вышестоящие органы</w:t>
            </w:r>
          </w:p>
        </w:tc>
      </w:tr>
    </w:tbl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 2.3. Конкретные размеры премий, в соответствии с личным вкладом муниципального служащего в общие результаты работы, предусматриваются штатным расписанием, в пределах фонда оплаты труда, утвержденным постановлением администрации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2.4. Начисление и выплата ежемесячной премии производится за фактически отработанное время.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2.5. Лишение премиальных муниципальных служащих производится в случаях: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- наложение дисциплинарного взыскания;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- недобросовестного исполнения должностных обязанностей;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- неисполнения или ненадлежащего исполнения федеральных законов, законов Алтайского края, иных нормативно-правовых актов Российской Федерации, Алтайского края, администрации района и муниципального образования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- неисполнение без уважительных причин приказов, распоряжений и указанных вышестоящих в порядке подчиненности руководителей;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- несвоевременного рассмотрения обращений граждан и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2.6. Лишение премиальных производится распоряжением главы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3. Порядок и условия выплаты ежемесячного денежного поощрения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3.1. Выплата ежемесячного денежного поощрения осуществляется в пределах фонда оплаты труда муниципальных служащих администрации сельсовета на основе распоряжения главы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3.2. Ежемесячное денежное поощрение выплачивается одновременно всем муниципальным служащим администрации 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3.3.  Размер ежемесячного денежного поощрения устанавливается, как правило на год, по группам должностей муниципальной службы.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3.4. Размер ежемесячного денежного поощрения муниципальных служащих устанавливается в пределах фонда оплаты труда в штатном расписании, утвержденным   главой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4. Порядок  и условия выплаты ежемесячной надбавки к должностному окладу за особые условия муниципальной службы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lastRenderedPageBreak/>
        <w:t>4.1. Размер ежемесячной надбавки к должностному окладу за особые условия муниципальной службы (далее – «надбавка») определяется в зависимости от степени сложности и напряженности профессиональной служебной деятельности, достижений в труде (ненормированный служебный день, частое командирование, объем работы с документами и т.д.)   и устанавливается постановлением администрации сельсовета..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4.2. Размер надбавки устанавливается муниципальным служащим персонально, как правило на год, в пределах фонда оплаты труда муниципальных служащих администрации сельсовета в соответствии с законом Алтайского края «О муниципальной службе в Алтайском крае».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4.3. Предложения о размере надбавки муниципальным служащим вносятся главой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4.4. Размер надбавки может быть увеличен или уменьшен при изменении степени сложности или напряженности режима работы.</w:t>
      </w: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>5. Порядок  и условия выплаты материальной помощи и единовременной выплаты при предоставлении ежегодного оплачиваемого отпуска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5.1. Выплата единовременной материальной помощи муниципальным служащим осуществляется при возникновении чрезвычайных обстоятельств (продолжительное заболевание муниципального служащего, причинение ущерба имуществу в результате пожара, иного стихийного бедствия, а также при других непредвиденных обстоятельствах).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5.2. Решение об оказании материальной помощи принимается на основании письменного заявления муниципального служащего, с приложением документов, подтверждающих факт возникновения чрезвычайных обстоятельств (справка из медицинского учреждения, справка из жилищно-коммунальных организаций и т.д.).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5.3. Выплата материальной помощи осуществляется на основе распоряжения главы сельсовета за счет собственных средств администрации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5.4. Единовременная выплата муниципальному служащему при предоставлении ежегодного оплачиваемого отпуска (далее – «единовременная выплата») производится за счет средств фонда оплаты труда муниципальных служащих аппарата администрации сельсовета в размере трех  должностных окладов.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5.6. В случае разделения ежегодного оплачиваемого отпуска  в установленном законом порядке на части  единовременная выплата производится при предоставлении любой из частей такого отпуска.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        </w:t>
      </w:r>
      <w:r w:rsidRPr="0088743C">
        <w:rPr>
          <w:rFonts w:ascii="Arial" w:hAnsi="Arial" w:cs="Arial"/>
          <w:b/>
          <w:sz w:val="24"/>
          <w:szCs w:val="24"/>
        </w:rPr>
        <w:t xml:space="preserve">6. Дополнительные гарантии, предоставляемые муниципальному    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743C">
        <w:rPr>
          <w:rFonts w:ascii="Arial" w:hAnsi="Arial" w:cs="Arial"/>
          <w:b/>
          <w:sz w:val="24"/>
          <w:szCs w:val="24"/>
        </w:rPr>
        <w:t xml:space="preserve">                    служащему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 6.1. В случае смерти муниципального служащего его семья получает единовременное пособие в размере 3000 рублей.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 6.2. В случае смерти супруга, родителей, детей муниципальному служащему оказывается единовременная материальная помощь в размере 3000 рублей.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 xml:space="preserve">       6.3. Выплата единовременного пособия и единовременная материальная помощь осуществляется на основе распоряжения главы сельсовета за счет собственных средств администрации сельсовета.</w:t>
      </w: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743C" w:rsidRPr="0088743C" w:rsidRDefault="0088743C" w:rsidP="008874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336A" w:rsidRPr="0088743C" w:rsidRDefault="0088743C" w:rsidP="0088743C">
      <w:pPr>
        <w:ind w:firstLine="709"/>
        <w:rPr>
          <w:rFonts w:ascii="Arial" w:hAnsi="Arial" w:cs="Arial"/>
          <w:sz w:val="24"/>
          <w:szCs w:val="24"/>
        </w:rPr>
      </w:pPr>
      <w:r w:rsidRPr="0088743C">
        <w:rPr>
          <w:rFonts w:ascii="Arial" w:hAnsi="Arial" w:cs="Arial"/>
          <w:sz w:val="24"/>
          <w:szCs w:val="24"/>
        </w:rPr>
        <w:t>Заместитель главы администрации сельсовета                           О.Б. Сарычева</w:t>
      </w:r>
    </w:p>
    <w:sectPr w:rsidR="0022336A" w:rsidRPr="0088743C" w:rsidSect="0088743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F56"/>
    <w:multiLevelType w:val="multilevel"/>
    <w:tmpl w:val="ED4619B8"/>
    <w:lvl w:ilvl="0">
      <w:start w:val="6"/>
      <w:numFmt w:val="decimalZero"/>
      <w:lvlText w:val="%1"/>
      <w:lvlJc w:val="left"/>
      <w:pPr>
        <w:tabs>
          <w:tab w:val="num" w:pos="8580"/>
        </w:tabs>
        <w:ind w:left="8580" w:hanging="8580"/>
      </w:pPr>
    </w:lvl>
    <w:lvl w:ilvl="1">
      <w:start w:val="6"/>
      <w:numFmt w:val="decimalZero"/>
      <w:lvlText w:val="%1.%2"/>
      <w:lvlJc w:val="left"/>
      <w:pPr>
        <w:tabs>
          <w:tab w:val="num" w:pos="8580"/>
        </w:tabs>
        <w:ind w:left="8580" w:hanging="8580"/>
      </w:pPr>
    </w:lvl>
    <w:lvl w:ilvl="2">
      <w:start w:val="2008"/>
      <w:numFmt w:val="decimal"/>
      <w:lvlText w:val="%1.%2.%3"/>
      <w:lvlJc w:val="left"/>
      <w:pPr>
        <w:tabs>
          <w:tab w:val="num" w:pos="8580"/>
        </w:tabs>
        <w:ind w:left="8580" w:hanging="8580"/>
      </w:p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</w:lvl>
  </w:abstractNum>
  <w:num w:numId="1">
    <w:abstractNumId w:val="0"/>
    <w:lvlOverride w:ilvl="0">
      <w:startOverride w:val="6"/>
    </w:lvlOverride>
    <w:lvlOverride w:ilvl="1">
      <w:startOverride w:val="6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8743C"/>
    <w:rsid w:val="000E3654"/>
    <w:rsid w:val="00154D81"/>
    <w:rsid w:val="002053FF"/>
    <w:rsid w:val="0022336A"/>
    <w:rsid w:val="00296626"/>
    <w:rsid w:val="003116DF"/>
    <w:rsid w:val="00520F54"/>
    <w:rsid w:val="005E0C2A"/>
    <w:rsid w:val="005F50F9"/>
    <w:rsid w:val="00711049"/>
    <w:rsid w:val="0088743C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3C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6879</Characters>
  <Application>Microsoft Office Word</Application>
  <DocSecurity>0</DocSecurity>
  <Lines>57</Lines>
  <Paragraphs>16</Paragraphs>
  <ScaleCrop>false</ScaleCrop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2020-07-10T08:41:00Z</dcterms:created>
  <dcterms:modified xsi:type="dcterms:W3CDTF">2020-07-10T08:44:00Z</dcterms:modified>
</cp:coreProperties>
</file>