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sz w:val="24"/>
          <w:szCs w:val="24"/>
        </w:rPr>
        <w:t>АДМИНИСТРАЦИЯ НОВОЗЫКОВСКОГО СЕЛЬСОВЕТА</w:t>
      </w:r>
      <w:r w:rsidRPr="002A252B">
        <w:rPr>
          <w:rFonts w:ascii="Arial" w:hAnsi="Arial" w:cs="Arial"/>
          <w:b/>
          <w:sz w:val="24"/>
          <w:szCs w:val="24"/>
        </w:rPr>
        <w:br/>
        <w:t>КРАСНОГОРСКОГО РАЙОНА  АЛТАЙСКОГО КРАЯ</w:t>
      </w: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sz w:val="24"/>
          <w:szCs w:val="24"/>
        </w:rPr>
        <w:t>ПОСТАНОВЛЕНИЕ</w:t>
      </w: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sz w:val="24"/>
          <w:szCs w:val="24"/>
        </w:rPr>
        <w:t xml:space="preserve"> </w:t>
      </w:r>
    </w:p>
    <w:p w:rsidR="007B1367" w:rsidRPr="002A252B" w:rsidRDefault="007B1367" w:rsidP="007B1367">
      <w:pPr>
        <w:tabs>
          <w:tab w:val="left" w:pos="1638"/>
        </w:tabs>
        <w:spacing w:after="0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29.11.2017                                                                                               </w:t>
      </w:r>
      <w:r w:rsidR="00B06150">
        <w:rPr>
          <w:rFonts w:ascii="Arial" w:hAnsi="Arial" w:cs="Arial"/>
          <w:sz w:val="24"/>
          <w:szCs w:val="24"/>
        </w:rPr>
        <w:t xml:space="preserve">    </w:t>
      </w:r>
      <w:r w:rsidRPr="002A252B">
        <w:rPr>
          <w:rFonts w:ascii="Arial" w:hAnsi="Arial" w:cs="Arial"/>
          <w:sz w:val="24"/>
          <w:szCs w:val="24"/>
        </w:rPr>
        <w:t xml:space="preserve">         №  98</w:t>
      </w:r>
    </w:p>
    <w:p w:rsidR="007B1367" w:rsidRPr="002A252B" w:rsidRDefault="007B1367" w:rsidP="007B1367">
      <w:pPr>
        <w:tabs>
          <w:tab w:val="left" w:pos="1638"/>
        </w:tabs>
        <w:spacing w:after="0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с. Новозыково</w:t>
      </w:r>
    </w:p>
    <w:p w:rsidR="007B1367" w:rsidRPr="002A252B" w:rsidRDefault="007B1367" w:rsidP="007B1367">
      <w:pPr>
        <w:tabs>
          <w:tab w:val="left" w:pos="1638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B1367" w:rsidRPr="002A252B" w:rsidRDefault="00EB6D70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5pt;margin-top:2.2pt;width:241.9pt;height:121.3pt;z-index:251660288;mso-width-relative:margin;mso-height-relative:margin" strokecolor="white [3212]">
            <v:textbox>
              <w:txbxContent>
                <w:p w:rsidR="007B1367" w:rsidRPr="002A252B" w:rsidRDefault="007B1367" w:rsidP="007B13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252B">
                    <w:rPr>
                      <w:rFonts w:ascii="Arial" w:hAnsi="Arial" w:cs="Arial"/>
                      <w:sz w:val="24"/>
                      <w:szCs w:val="24"/>
                    </w:rPr>
                    <w:t>Об    утверждении    Положения         об</w:t>
                  </w:r>
                </w:p>
                <w:p w:rsidR="007B1367" w:rsidRPr="002A252B" w:rsidRDefault="007B1367" w:rsidP="007B13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252B">
                    <w:rPr>
                      <w:rFonts w:ascii="Arial" w:hAnsi="Arial" w:cs="Arial"/>
                      <w:sz w:val="24"/>
                      <w:szCs w:val="24"/>
                    </w:rPr>
                    <w:t>организации     и            осуществлении</w:t>
                  </w:r>
                </w:p>
                <w:p w:rsidR="007B1367" w:rsidRPr="002A252B" w:rsidRDefault="007B1367" w:rsidP="007B13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252B">
                    <w:rPr>
                      <w:rFonts w:ascii="Arial" w:hAnsi="Arial" w:cs="Arial"/>
                      <w:sz w:val="24"/>
                      <w:szCs w:val="24"/>
                    </w:rPr>
                    <w:t xml:space="preserve">первичного              воинского учета на территории Администрации Новозыковского                     сельсовета </w:t>
                  </w:r>
                </w:p>
                <w:p w:rsidR="007B1367" w:rsidRPr="002A252B" w:rsidRDefault="007B1367" w:rsidP="007B13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252B">
                    <w:rPr>
                      <w:rFonts w:ascii="Arial" w:hAnsi="Arial" w:cs="Arial"/>
                      <w:sz w:val="24"/>
                      <w:szCs w:val="24"/>
                    </w:rPr>
                    <w:t xml:space="preserve">Красногорского   района    Алтайского </w:t>
                  </w:r>
                </w:p>
                <w:p w:rsidR="007B1367" w:rsidRPr="002A252B" w:rsidRDefault="007B1367" w:rsidP="007B13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252B">
                    <w:rPr>
                      <w:rFonts w:ascii="Arial" w:hAnsi="Arial" w:cs="Arial"/>
                      <w:sz w:val="24"/>
                      <w:szCs w:val="24"/>
                    </w:rPr>
                    <w:t>края</w:t>
                  </w:r>
                </w:p>
                <w:p w:rsidR="007B1367" w:rsidRDefault="007B1367" w:rsidP="007B1367"/>
              </w:txbxContent>
            </v:textbox>
          </v:shape>
        </w:pic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 </w: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</w: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 В соответствии с Конституцией Российской Федерации, федеральными законами от 31 мая 1996 г. № 61-ФЗ «Об обороне», от 26 февраля 1997 г. 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№ 31-ФЗ «О мобилизационной подготовке и мобилизации в Российской Федерации»,  от 28 марта 1998 г. №53-ФЗ «О воинской обязанности и военной службе»,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муниципального образования Новозыковский сельсовет Красногорского района Алтайского края 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ПОСТАНОВЛЯЮ: 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1. Утвердить Положение об организации осуществления первичного воинского учета на территории Администрации Новозыковского сельсовета Красногорского района Алтайского края (прилагается).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  2. Утвердить должностную инструкцию  специалиста по военно-учетной работе администрации поселения  (прилагается).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3. Отменить постановление Администрации Новозыковского сельсовета Красногорского района Алтайского края от 30.12.2016 № 121 «Об утверждении Положения «О военно-учетном столе муниципального образования Новозыковский сельсовет Красногорского района Алтайского края»». 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4. Контроль за исполнением настоящего постановления оставляю за собой. 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Глава</w:t>
      </w:r>
      <w:r w:rsidR="002A252B">
        <w:rPr>
          <w:rFonts w:ascii="Arial" w:hAnsi="Arial" w:cs="Arial"/>
          <w:sz w:val="24"/>
          <w:szCs w:val="24"/>
        </w:rPr>
        <w:t xml:space="preserve"> сельсовета           </w:t>
      </w:r>
      <w:r w:rsidRPr="002A252B">
        <w:rPr>
          <w:rFonts w:ascii="Arial" w:hAnsi="Arial" w:cs="Arial"/>
          <w:sz w:val="24"/>
          <w:szCs w:val="24"/>
        </w:rPr>
        <w:t xml:space="preserve">                                                                    О.Б. Сарычева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52B" w:rsidRDefault="002A252B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52B" w:rsidRDefault="002A252B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52B" w:rsidRDefault="002A252B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Еремеева Анастасия Алексеевна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26-3-67</w:t>
      </w: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СОГЛАСОВАНО                                                                          УТВЕРЖДАЮ:</w:t>
      </w:r>
    </w:p>
    <w:p w:rsidR="007B1367" w:rsidRPr="002A252B" w:rsidRDefault="007B1367" w:rsidP="007B1367">
      <w:pPr>
        <w:tabs>
          <w:tab w:val="left" w:pos="7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Военный комиссар Красногорского района                        Глава     сельсовета</w:t>
      </w:r>
    </w:p>
    <w:p w:rsidR="007B1367" w:rsidRPr="002A252B" w:rsidRDefault="007B1367" w:rsidP="007B1367">
      <w:pPr>
        <w:tabs>
          <w:tab w:val="left" w:pos="7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Алтайского края                                                            _________ О.Б. Сарычева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_________________________  </w:t>
      </w:r>
      <w:proofErr w:type="spellStart"/>
      <w:r w:rsidRPr="002A252B">
        <w:rPr>
          <w:rFonts w:ascii="Arial" w:hAnsi="Arial" w:cs="Arial"/>
          <w:sz w:val="24"/>
          <w:szCs w:val="24"/>
        </w:rPr>
        <w:t>Б.А.Бедарев</w:t>
      </w:r>
      <w:proofErr w:type="spellEnd"/>
      <w:r w:rsidRPr="002A252B">
        <w:rPr>
          <w:rFonts w:ascii="Arial" w:hAnsi="Arial" w:cs="Arial"/>
          <w:sz w:val="24"/>
          <w:szCs w:val="24"/>
        </w:rPr>
        <w:t xml:space="preserve">                            29 ноября    2017 г.                                                                                                                        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2A252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«____»  ____________________ </w:t>
      </w:r>
      <w:r w:rsidRPr="002A252B">
        <w:rPr>
          <w:rFonts w:ascii="Arial" w:hAnsi="Arial" w:cs="Arial"/>
          <w:bCs/>
          <w:color w:val="000000"/>
          <w:spacing w:val="-5"/>
          <w:sz w:val="24"/>
          <w:szCs w:val="24"/>
        </w:rPr>
        <w:t>2017 г.</w:t>
      </w:r>
      <w:r w:rsidRPr="002A252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</w:p>
    <w:p w:rsidR="007B1367" w:rsidRPr="002A252B" w:rsidRDefault="007B1367" w:rsidP="007B1367">
      <w:pPr>
        <w:shd w:val="clear" w:color="auto" w:fill="FFFFFF"/>
        <w:spacing w:after="0" w:line="240" w:lineRule="auto"/>
        <w:ind w:right="14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2A252B" w:rsidRDefault="002A252B" w:rsidP="007B136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7B1367" w:rsidRPr="002A252B" w:rsidRDefault="007B1367" w:rsidP="007B136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2A252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ПОЛОЖЕНИЕ</w:t>
      </w:r>
    </w:p>
    <w:p w:rsidR="007B1367" w:rsidRPr="002A252B" w:rsidRDefault="007B1367" w:rsidP="007B136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Об организации и осуществления первичного воинского учета на территории  Администрации Новозыковского сельсовета Красногорского района Алтайского края</w:t>
      </w:r>
    </w:p>
    <w:p w:rsidR="007B1367" w:rsidRPr="002A252B" w:rsidRDefault="007B1367" w:rsidP="007B1367">
      <w:pPr>
        <w:shd w:val="clear" w:color="auto" w:fill="FFFFFF"/>
        <w:spacing w:after="0" w:line="240" w:lineRule="auto"/>
        <w:ind w:left="2616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7B1367" w:rsidRPr="002A252B" w:rsidRDefault="007B1367" w:rsidP="007B1367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b/>
          <w:bCs/>
          <w:color w:val="000000"/>
          <w:spacing w:val="-4"/>
          <w:sz w:val="24"/>
          <w:szCs w:val="24"/>
          <w:lang w:val="en-US"/>
        </w:rPr>
        <w:t>I</w:t>
      </w:r>
      <w:r w:rsidRPr="002A252B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. ОБЩИЕ ПОЛОЖЕНИЯ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-2"/>
          <w:sz w:val="24"/>
          <w:szCs w:val="24"/>
        </w:rPr>
        <w:t xml:space="preserve">1.1. Военно-учетный    стол   муниципального образования  Новозыковский    сельсовет </w:t>
      </w:r>
      <w:r w:rsidRPr="002A252B">
        <w:rPr>
          <w:rFonts w:ascii="Arial" w:hAnsi="Arial" w:cs="Arial"/>
          <w:color w:val="000000"/>
          <w:spacing w:val="-1"/>
          <w:sz w:val="24"/>
          <w:szCs w:val="24"/>
        </w:rPr>
        <w:t>(далее — ВУС) является структурным подразделением Администрации Новозыковского сельсовета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7B1367" w:rsidRPr="002A252B" w:rsidRDefault="007B1367" w:rsidP="002A252B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 xml:space="preserve"> ВУС в своей деятельности руководствуется Конституцией Россий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8"/>
          <w:sz w:val="24"/>
          <w:szCs w:val="24"/>
        </w:rPr>
        <w:t xml:space="preserve">ской Федерации, федеральными законами Российской Федерации от </w:t>
      </w:r>
      <w:r w:rsidRPr="002A252B">
        <w:rPr>
          <w:rFonts w:ascii="Arial" w:hAnsi="Arial" w:cs="Arial"/>
          <w:color w:val="000000"/>
          <w:spacing w:val="-1"/>
          <w:sz w:val="24"/>
          <w:szCs w:val="24"/>
        </w:rPr>
        <w:t>31 мая 1996 г. № 61-ФЗ «Об обороне», от 26 февраля 1997 г. № 31-ФЗ «О мобили</w:t>
      </w:r>
      <w:r w:rsidRPr="002A252B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зационной подготовке и мобилизации в Российской Федерации», от 28 марта 1998 г.</w:t>
      </w:r>
      <w:r w:rsidRPr="002A252B">
        <w:rPr>
          <w:rFonts w:ascii="Arial" w:hAnsi="Arial" w:cs="Arial"/>
          <w:color w:val="000000"/>
          <w:sz w:val="24"/>
          <w:szCs w:val="24"/>
        </w:rPr>
        <w:t xml:space="preserve"> № 53-ФЗ </w:t>
      </w:r>
      <w:r w:rsidRPr="002A252B">
        <w:rPr>
          <w:rFonts w:ascii="Arial" w:hAnsi="Arial" w:cs="Arial"/>
          <w:color w:val="000000"/>
          <w:spacing w:val="4"/>
          <w:sz w:val="24"/>
          <w:szCs w:val="24"/>
        </w:rPr>
        <w:t xml:space="preserve">«О воинской обязанности и военной службе», Положением о воинском 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учете, утвержденным Постановлением Правительства Российской Феде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z w:val="24"/>
          <w:szCs w:val="24"/>
        </w:rPr>
        <w:t xml:space="preserve">рации от 27 ноября </w:t>
      </w:r>
      <w:smartTag w:uri="urn:schemas-microsoft-com:office:smarttags" w:element="metricconverter">
        <w:smartTagPr>
          <w:attr w:name="ProductID" w:val="2006 г"/>
        </w:smartTagPr>
        <w:r w:rsidRPr="002A252B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2A252B">
        <w:rPr>
          <w:rFonts w:ascii="Arial" w:hAnsi="Arial" w:cs="Arial"/>
          <w:color w:val="000000"/>
          <w:sz w:val="24"/>
          <w:szCs w:val="24"/>
        </w:rPr>
        <w:t xml:space="preserve">. № 719, «Инструкцией по бронированию </w:t>
      </w:r>
      <w:r w:rsidRPr="002A252B">
        <w:rPr>
          <w:rFonts w:ascii="Arial" w:hAnsi="Arial" w:cs="Arial"/>
          <w:color w:val="000000"/>
          <w:spacing w:val="4"/>
          <w:sz w:val="24"/>
          <w:szCs w:val="24"/>
        </w:rPr>
        <w:t>граждан Российской Федерации, пре</w:t>
      </w:r>
      <w:r w:rsidRPr="002A252B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бывающих в запасе Вооруженных Сил Российской Федерации, федераль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z w:val="24"/>
          <w:szCs w:val="24"/>
        </w:rPr>
        <w:t>ных органах исполнительной власти, имеющих запас, и работающих в ор</w:t>
      </w:r>
      <w:r w:rsidRPr="002A252B">
        <w:rPr>
          <w:rFonts w:ascii="Arial" w:hAnsi="Arial" w:cs="Arial"/>
          <w:color w:val="000000"/>
          <w:sz w:val="24"/>
          <w:szCs w:val="24"/>
        </w:rPr>
        <w:softHyphen/>
        <w:t xml:space="preserve">ганах   государственной   власти,   органах   местного   самоуправления   и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организациях,  на период мобилизации и на военное время», Уставом муниципального образования Новозыковский сельсовет Красногорского района Алтайского края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, иными нормативными правовыми актами органов мест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ного самоуправления, а также настоящим Положением.</w:t>
      </w:r>
    </w:p>
    <w:p w:rsidR="007B1367" w:rsidRPr="002A252B" w:rsidRDefault="007B1367" w:rsidP="002A252B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 xml:space="preserve"> Положение о ВУС утверждается руководителем органа местного 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самоуправления.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color w:val="000000"/>
          <w:spacing w:val="-16"/>
          <w:sz w:val="24"/>
          <w:szCs w:val="24"/>
          <w:lang w:val="en-US"/>
        </w:rPr>
        <w:t>II</w:t>
      </w:r>
      <w:r w:rsidRPr="002A252B">
        <w:rPr>
          <w:rFonts w:ascii="Arial" w:hAnsi="Arial" w:cs="Arial"/>
          <w:b/>
          <w:color w:val="000000"/>
          <w:spacing w:val="-16"/>
          <w:sz w:val="24"/>
          <w:szCs w:val="24"/>
        </w:rPr>
        <w:t xml:space="preserve">. </w:t>
      </w:r>
      <w:r w:rsidRPr="002A252B">
        <w:rPr>
          <w:rFonts w:ascii="Arial" w:hAnsi="Arial" w:cs="Arial"/>
          <w:b/>
          <w:bCs/>
          <w:color w:val="000000"/>
          <w:spacing w:val="-16"/>
          <w:sz w:val="24"/>
          <w:szCs w:val="24"/>
        </w:rPr>
        <w:t xml:space="preserve">ОСНОВНЫЕ </w:t>
      </w:r>
      <w:r w:rsidRPr="002A252B">
        <w:rPr>
          <w:rFonts w:ascii="Arial" w:hAnsi="Arial" w:cs="Arial"/>
          <w:b/>
          <w:color w:val="000000"/>
          <w:spacing w:val="-16"/>
          <w:sz w:val="24"/>
          <w:szCs w:val="24"/>
        </w:rPr>
        <w:t>ЗАДАЧИ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>2.1. Основными задачами ВУС являются: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>обеспечение исполнения гражданами воинской обязанности, установ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ленной федеральными законами «Об обороне», «О воинской обязанности и военной службе», «О мобилизационной подготовке и мобилизации в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Российской Федерации»;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 xml:space="preserve">документальное оформление сведений воинского учета о гражданах,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состоящих на воинском учете;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-1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роприятий по переводу Вооруженных Сил Российской Федерации, дру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  <w:t>гих войск, воинских формирований и органов с мирного на военное вре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  <w:t>мя в период мобилизации и поддержание их укомплектованности на требуемом уровне в военное время.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>III</w:t>
      </w:r>
      <w:r w:rsidRPr="002A252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 ФУНКЦИИ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3.1. Обеспечивать выполнение функций, возложенных на администра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z w:val="24"/>
          <w:szCs w:val="24"/>
        </w:rPr>
        <w:t>цию в повседневной деятельности по первичному воинскому учету, воин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 xml:space="preserve">3.2. Осуществлять первичный воинский учет граждан, пребывающих в 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запасе и граждан, подлежащих призыву на военную службу, проживаю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щих или пребывающих (на срок более трех месяцев) на территории, на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которой осуществляет свою деятельность орган местного самоуправле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z w:val="24"/>
          <w:szCs w:val="24"/>
        </w:rPr>
        <w:t>ния.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>3.3. Выявлять совместно с органами внутренних дел граждан, постоян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 xml:space="preserve">но или временно проживающих на территории, на которой осуществляет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свою деятельность орган местного самоуправления, обязанных состоять на воинском учете.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 xml:space="preserve">3.4. Вести учет организаций, находящихся на территории, на которой </w:t>
      </w:r>
      <w:r w:rsidRPr="002A252B">
        <w:rPr>
          <w:rFonts w:ascii="Arial" w:hAnsi="Arial" w:cs="Arial"/>
          <w:color w:val="000000"/>
          <w:sz w:val="24"/>
          <w:szCs w:val="24"/>
        </w:rPr>
        <w:t>осуществляет свою деятельность орган местного самоуправления, и конт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ролировать ведение в них воинского учета.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>3.5. Сверять не реже одного раза в год документы первичного воин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z w:val="24"/>
          <w:szCs w:val="24"/>
        </w:rPr>
        <w:t>ского учета с документами воинского учета военного комиссариата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 xml:space="preserve"> организаций, а также с карточками регистрации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или домовыми книгами.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>3.6. По указанию военного комиссара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 xml:space="preserve"> оповещать граждан о вызовах в военный комиссариат.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>3.7. Своевременно вносить изменения в сведения, содержащиеся в до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кументах первичного воинского учета, и в 2-недельный срок сообщать о 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внесенных изменениях в военный комиссариат.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>3.8. Ежегодно представлять в военный комиссариат до 1 ноября спис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ки юношей 15-и и 16-летнего возраста, а до 1 октября - списки юношей, подлежащих первоначальной постановке на воинский учет в следующем</w:t>
      </w:r>
    </w:p>
    <w:p w:rsidR="007B1367" w:rsidRPr="002A252B" w:rsidRDefault="007B1367" w:rsidP="002A252B">
      <w:pPr>
        <w:shd w:val="clear" w:color="auto" w:fill="FFFFFF"/>
        <w:tabs>
          <w:tab w:val="left" w:pos="62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-8"/>
          <w:sz w:val="24"/>
          <w:szCs w:val="24"/>
        </w:rPr>
        <w:t>году.</w:t>
      </w:r>
      <w:r w:rsidRPr="002A252B">
        <w:rPr>
          <w:rFonts w:ascii="Arial" w:hAnsi="Arial" w:cs="Arial"/>
          <w:color w:val="000000"/>
          <w:sz w:val="24"/>
          <w:szCs w:val="24"/>
        </w:rPr>
        <w:tab/>
      </w:r>
    </w:p>
    <w:p w:rsidR="007B1367" w:rsidRPr="002A252B" w:rsidRDefault="007B1367" w:rsidP="002A252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>3.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4"/>
          <w:sz w:val="24"/>
          <w:szCs w:val="24"/>
        </w:rPr>
        <w:t>ции установленные законодательством Российской Федерации и Поло</w:t>
      </w:r>
      <w:r w:rsidRPr="002A252B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жением о воинском учете и осуществлять контроль за их исполнением.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color w:val="000000"/>
          <w:spacing w:val="-14"/>
          <w:sz w:val="24"/>
          <w:szCs w:val="24"/>
          <w:lang w:val="en-US"/>
        </w:rPr>
        <w:t>IV</w:t>
      </w:r>
      <w:r w:rsidRPr="002A252B">
        <w:rPr>
          <w:rFonts w:ascii="Arial" w:hAnsi="Arial" w:cs="Arial"/>
          <w:b/>
          <w:color w:val="000000"/>
          <w:spacing w:val="-14"/>
          <w:sz w:val="24"/>
          <w:szCs w:val="24"/>
        </w:rPr>
        <w:t>. ПРАВА</w:t>
      </w:r>
    </w:p>
    <w:p w:rsidR="007B1367" w:rsidRPr="002A252B" w:rsidRDefault="007B1367" w:rsidP="002A252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>4.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1. Для плановой и целенаправленной работы ВУС имеет право: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      </w:t>
      </w:r>
      <w:r w:rsidRPr="002A252B">
        <w:rPr>
          <w:rFonts w:ascii="Arial" w:hAnsi="Arial" w:cs="Arial"/>
          <w:color w:val="000000"/>
          <w:spacing w:val="5"/>
          <w:sz w:val="24"/>
          <w:szCs w:val="24"/>
        </w:rPr>
        <w:t>вносить предложения по запросу и получению в установленном по</w:t>
      </w:r>
      <w:r w:rsidRPr="002A252B">
        <w:rPr>
          <w:rFonts w:ascii="Arial" w:hAnsi="Arial" w:cs="Arial"/>
          <w:color w:val="000000"/>
          <w:spacing w:val="5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 xml:space="preserve">рядке необходимых материалов и информации от органов исполнительной власти района, </w:t>
      </w:r>
      <w:r w:rsidRPr="002A252B">
        <w:rPr>
          <w:rFonts w:ascii="Arial" w:hAnsi="Arial" w:cs="Arial"/>
          <w:color w:val="000000"/>
          <w:spacing w:val="5"/>
          <w:sz w:val="24"/>
          <w:szCs w:val="24"/>
        </w:rPr>
        <w:t>органов местного самоуправления, а также от уч</w:t>
      </w:r>
      <w:r w:rsidRPr="002A252B">
        <w:rPr>
          <w:rFonts w:ascii="Arial" w:hAnsi="Arial" w:cs="Arial"/>
          <w:color w:val="000000"/>
          <w:spacing w:val="5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 xml:space="preserve">реждений и организаций независимо от организационно-правовых форм 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и форм собственности;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1"/>
          <w:sz w:val="24"/>
          <w:szCs w:val="24"/>
        </w:rPr>
        <w:t>запрашивать и получать от структурных подразделений администра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  <w:t>ции органа местного самоуправления аналитические материалы, предло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жения по сводным планам мероприятий и информацию об их выполне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6"/>
          <w:sz w:val="24"/>
          <w:szCs w:val="24"/>
        </w:rPr>
        <w:t xml:space="preserve">нии, а также другие материалы, необходимые для эффективного </w:t>
      </w:r>
      <w:r w:rsidRPr="002A252B">
        <w:rPr>
          <w:rFonts w:ascii="Arial" w:hAnsi="Arial" w:cs="Arial"/>
          <w:color w:val="000000"/>
          <w:spacing w:val="3"/>
          <w:sz w:val="24"/>
          <w:szCs w:val="24"/>
        </w:rPr>
        <w:t>выполнения возложенных на ВУС задач;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>выносить на рассмотрение руководителем органа местного самоуправ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 xml:space="preserve">ления вопросы о привлечении на договорной основе специалистов для 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осуществления отдельных работ;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>организовывать взаимодействие в установленном порядке и обеспечи</w:t>
      </w:r>
      <w:r w:rsidRPr="002A252B">
        <w:rPr>
          <w:rFonts w:ascii="Arial" w:hAnsi="Arial" w:cs="Arial"/>
          <w:color w:val="000000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вать служебную переписку с органами исполнительной власти района, органами местного самоуправления, общественными объединения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8"/>
          <w:sz w:val="24"/>
          <w:szCs w:val="24"/>
        </w:rPr>
        <w:t>ми, а также с организациями по вопросам, отнесенным к компетен</w:t>
      </w:r>
      <w:r w:rsidRPr="002A252B">
        <w:rPr>
          <w:rFonts w:ascii="Arial" w:hAnsi="Arial" w:cs="Arial"/>
          <w:color w:val="000000"/>
          <w:spacing w:val="8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ции ВУС;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проводить внутренние совещания по вопросам, отнесенным к компе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тенции ВУС.</w:t>
      </w:r>
    </w:p>
    <w:p w:rsidR="007B1367" w:rsidRPr="002A252B" w:rsidRDefault="007B1367" w:rsidP="002A252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252B">
        <w:rPr>
          <w:rFonts w:ascii="Arial" w:hAnsi="Arial" w:cs="Arial"/>
          <w:b/>
          <w:color w:val="000000"/>
          <w:spacing w:val="-13"/>
          <w:sz w:val="24"/>
          <w:szCs w:val="24"/>
          <w:lang w:val="en-US"/>
        </w:rPr>
        <w:t xml:space="preserve">V. </w:t>
      </w:r>
      <w:r w:rsidRPr="002A252B">
        <w:rPr>
          <w:rFonts w:ascii="Arial" w:hAnsi="Arial" w:cs="Arial"/>
          <w:b/>
          <w:color w:val="000000"/>
          <w:spacing w:val="-13"/>
          <w:sz w:val="24"/>
          <w:szCs w:val="24"/>
        </w:rPr>
        <w:t>РУКОВОДСТВО</w:t>
      </w:r>
    </w:p>
    <w:p w:rsidR="007B1367" w:rsidRPr="002A252B" w:rsidRDefault="007B1367" w:rsidP="002A252B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2A252B">
        <w:rPr>
          <w:rFonts w:ascii="Arial" w:hAnsi="Arial" w:cs="Arial"/>
          <w:color w:val="000000"/>
          <w:spacing w:val="2"/>
          <w:sz w:val="24"/>
          <w:szCs w:val="24"/>
        </w:rPr>
        <w:t xml:space="preserve"> Возглавляет ВУС военно-учетный работник органа мест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ного самоуправления (далее — ВУР). Военно-учетный работник назна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color w:val="000000"/>
          <w:spacing w:val="-1"/>
          <w:sz w:val="24"/>
          <w:szCs w:val="24"/>
        </w:rPr>
        <w:t xml:space="preserve">чается на должность и освобождается от должности руководителем органа </w:t>
      </w:r>
      <w:r w:rsidRPr="002A252B">
        <w:rPr>
          <w:rFonts w:ascii="Arial" w:hAnsi="Arial" w:cs="Arial"/>
          <w:color w:val="000000"/>
          <w:spacing w:val="2"/>
          <w:sz w:val="24"/>
          <w:szCs w:val="24"/>
        </w:rPr>
        <w:t>местного самоуправления.</w:t>
      </w:r>
    </w:p>
    <w:p w:rsidR="007B1367" w:rsidRPr="002A252B" w:rsidRDefault="007B1367" w:rsidP="002A252B">
      <w:pPr>
        <w:shd w:val="clear" w:color="auto" w:fill="FFFFFF"/>
        <w:tabs>
          <w:tab w:val="left" w:pos="0"/>
          <w:tab w:val="left" w:leader="underscore" w:pos="63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2A252B">
        <w:rPr>
          <w:rFonts w:ascii="Arial" w:hAnsi="Arial" w:cs="Arial"/>
          <w:color w:val="000000"/>
          <w:sz w:val="24"/>
          <w:szCs w:val="24"/>
        </w:rPr>
        <w:t xml:space="preserve">   5.2. ВУР находится в непосредственном подчинении главы        сельсовета</w:t>
      </w:r>
      <w:r w:rsidRPr="002A252B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5.3. В случае отсутствия военно-учетного работника на рабочем месте по уважи</w:t>
      </w:r>
      <w:r w:rsidRPr="002A252B">
        <w:rPr>
          <w:rFonts w:ascii="Arial" w:hAnsi="Arial" w:cs="Arial"/>
          <w:sz w:val="24"/>
          <w:szCs w:val="24"/>
        </w:rPr>
        <w:softHyphen/>
      </w:r>
      <w:r w:rsidRPr="002A252B">
        <w:rPr>
          <w:rFonts w:ascii="Arial" w:hAnsi="Arial" w:cs="Arial"/>
          <w:spacing w:val="1"/>
          <w:sz w:val="24"/>
          <w:szCs w:val="24"/>
        </w:rPr>
        <w:t>тельным причинам (отпуск, временная нетрудоспособность, командиров</w:t>
      </w:r>
      <w:r w:rsidRPr="002A252B">
        <w:rPr>
          <w:rFonts w:ascii="Arial" w:hAnsi="Arial" w:cs="Arial"/>
          <w:spacing w:val="1"/>
          <w:sz w:val="24"/>
          <w:szCs w:val="24"/>
        </w:rPr>
        <w:softHyphen/>
      </w:r>
      <w:r w:rsidRPr="002A252B">
        <w:rPr>
          <w:rFonts w:ascii="Arial" w:hAnsi="Arial" w:cs="Arial"/>
          <w:sz w:val="24"/>
          <w:szCs w:val="24"/>
        </w:rPr>
        <w:t>ка) граждане, пребывающие в запасе направляются для  постановки на воинский учет в ВК Красногорского района Алтайского края.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Военно-учетный работник                                                              А.А. Еремеева</w:t>
      </w:r>
    </w:p>
    <w:p w:rsidR="007B1367" w:rsidRPr="002A252B" w:rsidRDefault="007B1367" w:rsidP="002A2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252B" w:rsidRPr="002A252B" w:rsidRDefault="002A252B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lastRenderedPageBreak/>
        <w:t xml:space="preserve">СОГЛАСОВАНО                                                    </w:t>
      </w:r>
      <w:r w:rsidR="002A252B">
        <w:rPr>
          <w:rFonts w:ascii="Arial" w:hAnsi="Arial" w:cs="Arial"/>
          <w:sz w:val="24"/>
          <w:szCs w:val="24"/>
        </w:rPr>
        <w:t xml:space="preserve">                 </w:t>
      </w:r>
      <w:r w:rsidRPr="002A252B">
        <w:rPr>
          <w:rFonts w:ascii="Arial" w:hAnsi="Arial" w:cs="Arial"/>
          <w:sz w:val="24"/>
          <w:szCs w:val="24"/>
        </w:rPr>
        <w:t>УТВЕРЖДАЮ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Военный  комиссар Красногорского района </w:t>
      </w:r>
      <w:r w:rsidR="002A252B">
        <w:rPr>
          <w:rFonts w:ascii="Arial" w:hAnsi="Arial" w:cs="Arial"/>
          <w:sz w:val="24"/>
          <w:szCs w:val="24"/>
        </w:rPr>
        <w:t xml:space="preserve">                       </w:t>
      </w:r>
      <w:r w:rsidRPr="002A252B">
        <w:rPr>
          <w:rFonts w:ascii="Arial" w:hAnsi="Arial" w:cs="Arial"/>
          <w:sz w:val="24"/>
          <w:szCs w:val="24"/>
        </w:rPr>
        <w:t>Глава           сельсовета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Алтайского края                                                </w:t>
      </w:r>
      <w:r w:rsidR="002A252B">
        <w:rPr>
          <w:rFonts w:ascii="Arial" w:hAnsi="Arial" w:cs="Arial"/>
          <w:sz w:val="24"/>
          <w:szCs w:val="24"/>
        </w:rPr>
        <w:t xml:space="preserve">                      </w:t>
      </w:r>
      <w:r w:rsidRPr="002A252B">
        <w:rPr>
          <w:rFonts w:ascii="Arial" w:hAnsi="Arial" w:cs="Arial"/>
          <w:sz w:val="24"/>
          <w:szCs w:val="24"/>
        </w:rPr>
        <w:t>_______О.Б. Сарычева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__________________________ Б.А. Бедарев                  </w:t>
      </w:r>
      <w:r w:rsidR="002A252B">
        <w:rPr>
          <w:rFonts w:ascii="Arial" w:hAnsi="Arial" w:cs="Arial"/>
          <w:sz w:val="24"/>
          <w:szCs w:val="24"/>
        </w:rPr>
        <w:t xml:space="preserve">  </w:t>
      </w:r>
      <w:r w:rsidRPr="002A252B">
        <w:rPr>
          <w:rFonts w:ascii="Arial" w:hAnsi="Arial" w:cs="Arial"/>
          <w:sz w:val="24"/>
          <w:szCs w:val="24"/>
        </w:rPr>
        <w:t xml:space="preserve"> «29 »   ноября 2017 г.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« ___» _____________ 2017 г.                                                              </w:t>
      </w:r>
    </w:p>
    <w:p w:rsidR="007B1367" w:rsidRPr="002A252B" w:rsidRDefault="007B1367" w:rsidP="007B1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ДОЛЖНОСТНАЯ  ИНСТРУКЦИЯ</w:t>
      </w:r>
    </w:p>
    <w:p w:rsidR="007B1367" w:rsidRPr="002A252B" w:rsidRDefault="007B1367" w:rsidP="007B1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специалиста по военно-учетной работе</w:t>
      </w:r>
    </w:p>
    <w:p w:rsidR="007B1367" w:rsidRPr="002A252B" w:rsidRDefault="007B1367" w:rsidP="007B1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Администрации Новозыковского сельсовета</w:t>
      </w:r>
    </w:p>
    <w:p w:rsidR="007B1367" w:rsidRPr="002A252B" w:rsidRDefault="007B1367" w:rsidP="007B1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Красногорского района Алтайского края</w: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 xml:space="preserve">        Специалист по военно-учетной  работе подчиняется непосредственно главе сельсовета, должен обеспечивать выполнение функций согласно методических рекомендаций по осуществлению первичного воинского учета, а именно: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( на срок более трех месяцев) на территорию администрации сельсовета.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Выявлять совместно с представителем отделения МВД России по Красногорскому району, постоянно или временно проживающих на территории администрации сельсовета.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Вести учет организаций, находящихся на территории администрации сельсовета, проводить проверки согласно плана, контролировать ведение воинского учета.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Проводить личную сверку с гражданами, пребывающими в запасе.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 с документами воинского учета  военного комиссариата  Красногорского района Алтайского края, организациями, а также с похозяйственными  книгами.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Принимать под расписку документы, касающиеся воинского учета.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По указанию военного комиссариата  Красногорского района Алтайского края оповещать граждан, пребывающих в запасе о вызовах военного комиссариата  Красногорского района Алтайского края.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Своевременно вносить изменения в сведения, содержащихся в документах первичного воинского учета, в 2-х недельный срок сообщать о внесенных изменениях в военный комиссариат  Красногорского района Алтайского края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Ежегодно представлять в военный комиссариат  Красногорского района Алтайского края до 1 ноября списки юношей 15-ти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7B1367" w:rsidRPr="002A252B" w:rsidRDefault="007B1367" w:rsidP="007B1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Разъяснять должностным лицам организаций и гражданам их обязанности по воинскому учету, установленные законодательством Российской Федерации и Положением о воинском учете и осуществлять контроль за их исполнение</w: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2A252B">
        <w:rPr>
          <w:rFonts w:ascii="Arial" w:hAnsi="Arial" w:cs="Arial"/>
          <w:sz w:val="24"/>
          <w:szCs w:val="24"/>
        </w:rPr>
        <w:t>Воен</w:t>
      </w:r>
      <w:r w:rsidR="002A252B">
        <w:rPr>
          <w:rFonts w:ascii="Arial" w:hAnsi="Arial" w:cs="Arial"/>
          <w:sz w:val="24"/>
          <w:szCs w:val="24"/>
        </w:rPr>
        <w:t>н</w:t>
      </w:r>
      <w:r w:rsidRPr="002A252B">
        <w:rPr>
          <w:rFonts w:ascii="Arial" w:hAnsi="Arial" w:cs="Arial"/>
          <w:sz w:val="24"/>
          <w:szCs w:val="24"/>
        </w:rPr>
        <w:t>о</w:t>
      </w:r>
      <w:proofErr w:type="spellEnd"/>
      <w:r w:rsidRPr="002A252B">
        <w:rPr>
          <w:rFonts w:ascii="Arial" w:hAnsi="Arial" w:cs="Arial"/>
          <w:sz w:val="24"/>
          <w:szCs w:val="24"/>
        </w:rPr>
        <w:t xml:space="preserve"> – учетный работник          </w:t>
      </w:r>
      <w:r w:rsidRPr="002A252B">
        <w:rPr>
          <w:rFonts w:ascii="Arial" w:hAnsi="Arial" w:cs="Arial"/>
          <w:sz w:val="24"/>
          <w:szCs w:val="24"/>
          <w:u w:val="single"/>
        </w:rPr>
        <w:t>Еремеева Анастасия Алексеевна</w:t>
      </w:r>
    </w:p>
    <w:p w:rsidR="007B1367" w:rsidRPr="002A252B" w:rsidRDefault="007B1367" w:rsidP="007B1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367" w:rsidRPr="002A252B" w:rsidRDefault="007B1367" w:rsidP="002A2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52B">
        <w:rPr>
          <w:rFonts w:ascii="Arial" w:hAnsi="Arial" w:cs="Arial"/>
          <w:sz w:val="24"/>
          <w:szCs w:val="24"/>
        </w:rPr>
        <w:t>С обязанностями ознакомлена: «29»</w:t>
      </w:r>
      <w:proofErr w:type="spellStart"/>
      <w:r w:rsidRPr="002A252B">
        <w:rPr>
          <w:rFonts w:ascii="Arial" w:hAnsi="Arial" w:cs="Arial"/>
          <w:sz w:val="24"/>
          <w:szCs w:val="24"/>
        </w:rPr>
        <w:t>__</w:t>
      </w:r>
      <w:r w:rsidRPr="002A252B">
        <w:rPr>
          <w:rFonts w:ascii="Arial" w:hAnsi="Arial" w:cs="Arial"/>
          <w:sz w:val="24"/>
          <w:szCs w:val="24"/>
          <w:u w:val="single"/>
        </w:rPr>
        <w:t>ноября</w:t>
      </w:r>
      <w:proofErr w:type="spellEnd"/>
      <w:r w:rsidRPr="002A252B">
        <w:rPr>
          <w:rFonts w:ascii="Arial" w:hAnsi="Arial" w:cs="Arial"/>
          <w:sz w:val="24"/>
          <w:szCs w:val="24"/>
          <w:u w:val="single"/>
        </w:rPr>
        <w:t xml:space="preserve"> </w:t>
      </w:r>
      <w:r w:rsidRPr="002A252B">
        <w:rPr>
          <w:rFonts w:ascii="Arial" w:hAnsi="Arial" w:cs="Arial"/>
          <w:sz w:val="24"/>
          <w:szCs w:val="24"/>
        </w:rPr>
        <w:t xml:space="preserve">_ 2017 г.  ____________ </w:t>
      </w:r>
    </w:p>
    <w:p w:rsidR="0022336A" w:rsidRDefault="0022336A"/>
    <w:sectPr w:rsidR="0022336A" w:rsidSect="007B136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36"/>
    <w:multiLevelType w:val="singleLevel"/>
    <w:tmpl w:val="86362DC2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D0862C9"/>
    <w:multiLevelType w:val="hybridMultilevel"/>
    <w:tmpl w:val="A6021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B01CC"/>
    <w:multiLevelType w:val="singleLevel"/>
    <w:tmpl w:val="4B1E239A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1367"/>
    <w:rsid w:val="000E3654"/>
    <w:rsid w:val="001213EE"/>
    <w:rsid w:val="00154D81"/>
    <w:rsid w:val="00182C2F"/>
    <w:rsid w:val="002053FF"/>
    <w:rsid w:val="0022336A"/>
    <w:rsid w:val="002A252B"/>
    <w:rsid w:val="003116DF"/>
    <w:rsid w:val="003863B4"/>
    <w:rsid w:val="004D2E2E"/>
    <w:rsid w:val="00520F54"/>
    <w:rsid w:val="005E0C2A"/>
    <w:rsid w:val="005F50F9"/>
    <w:rsid w:val="00711049"/>
    <w:rsid w:val="00723F01"/>
    <w:rsid w:val="007B1367"/>
    <w:rsid w:val="0081223C"/>
    <w:rsid w:val="008A2A5E"/>
    <w:rsid w:val="0097266C"/>
    <w:rsid w:val="00A52577"/>
    <w:rsid w:val="00A55977"/>
    <w:rsid w:val="00AE382D"/>
    <w:rsid w:val="00B06150"/>
    <w:rsid w:val="00B75E55"/>
    <w:rsid w:val="00C36286"/>
    <w:rsid w:val="00D04116"/>
    <w:rsid w:val="00D24D86"/>
    <w:rsid w:val="00DE0EA6"/>
    <w:rsid w:val="00E3122B"/>
    <w:rsid w:val="00EB6D70"/>
    <w:rsid w:val="00EF5AD4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1656</Words>
  <Characters>9443</Characters>
  <Application>Microsoft Office Word</Application>
  <DocSecurity>0</DocSecurity>
  <Lines>78</Lines>
  <Paragraphs>22</Paragraphs>
  <ScaleCrop>false</ScaleCrop>
  <Company>Microsoft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2022-06-20T10:49:00Z</dcterms:created>
  <dcterms:modified xsi:type="dcterms:W3CDTF">2022-06-23T09:50:00Z</dcterms:modified>
</cp:coreProperties>
</file>